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 am a seasoned software engineer with over 11 years of experience in developing scalable web and mobile applications. I specialize in back-end architecture, cloud computing, and applied AI solutions. My goal is to drive technical excellence and enhance team collaboration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NestJS, AWS, Docker, Redis, PostgreSQL,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CI/CD, Lambda, Fargate, EC2, S3, CloudFormation,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AI/ML Frameworks, Generative AI, Embeddings, Vector Databases, Data Pipelines, RAG Patterns, Model Monitoring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Grafana, Logging, Tracing, Metrics, Application Performance Monitoring (APM), Incident Response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Postman, Swagger, Kubernetes, Jenkins,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architecture and technical direction for essential backend systems design while ensuring projects aligned with product velocity and long-term maintainability in a highly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AI-enabled features by applying advanced architectures, optimizing for cost efficiency, and driving performance enhancements in production environments using industry-standard tools and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cross-functional teams to translate ambiguous product requirements into concrete technical solutions, consistently fostering open communication and ensuring timely delivery of high-quality systems that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operated AI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implementing best practices for robust software development methodologies including continuous integration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observability and reliability of applications by implementing monitoring frameworks that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performance metrics, error rates, and overall system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mentor to junior engineers, promoting knowledge sharing and helping elevate the overall development standards across the backend team through reviews and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support production systems, demonstrating quick problem-solving abilities during incidents and leading retrospective discussions on improving future responses.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driving force for engineering best practices, ensuring rigorous code reviews, effective testing strategies, and comprehensive documentation were maintained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scalability plans and data-intensive back-end architectures for applications, dealing with complex API integrations, workflow optimizations, and ensuring minimal latency for user interactions in real-time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serverless architectures aiming for high availability and fault tolerance, utilizing an array of components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system bottlenecks using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speeds and reducing the load on databases significantly, thereby improving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committed to code quality standards that prioritize both performance fine-tuning and application security, communicated effectively with stakeholders about ongoing progress and improvements made.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application performance insights into actionable plans for backend systems, ensuring applications are scalable and maintainable, and keeping all stakeholders informed throughout the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application models through collaborative brainstorming with product designers and engineers, shaping innovative solutions that align with business objectives and enhance user engagement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upheld engineering best practices through an agile approach, contributing to sprint planning sessions and retrospectives, cultivating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planning and construction management within the Civil IT sector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efficient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architecture and cloud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improved data management and operational performance for clients in civil engineering and project management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teams, facilitating design and implementation of backend applications that streamline the bidding and inspection processes, enhancing operational delivery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deployments and version control which directly supports fast-paced development processes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frontend developers to design RESTful APIs that support seamless data exchange in complex workflows related to construction and inspection processes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observability and performance monitoring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immediate identification and resolution of production issues, driving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collaborative workshops to improve clarity on project requirements and delivery expectations, ensuring all team members were aligned with client objectives and expectations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security practices while handling PII data within applications, ensuring compliance with regulations and elevating trust with users through robust data protection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industry trends, ensuring solutions proposed remained competitive in the evolving landscape of digital solutions for civil engineering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working relationships with clients, translating technical concepts and project updates in a manner that was understandable to non-technical stakeholders, enabling better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high-quality standards across all projects, providing constructive feedback that fostered professional development among team members in a supportive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effective documentation practices for all projects undertaken, providing clarity and reference for future enhancements or bug resolution processes related to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