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embedded software development focusing on manufacturing test platforms and automation. Proficient in designing tests and analyzing data, with expertise in optical hardware interfaces.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 JavaScript,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Test Automation, Selenium, JUnit, PyVISA, Regression Testing, Unit Testing, Integration Testing,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Django, Flask, TensorFlow, Scikit-learn, OpenCV,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Embedded Systems Development, Firmware Testing, Microcontrollers, Hardware Abstraction, Optical Transceiver Validation, CMIS Protocol, Device Interfaces, Schematic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and Tools:</w:t>
      </w:r>
      <w:r w:rsidRPr="003813CA">
        <w:rPr>
          <w:rFonts w:ascii="Arial" w:eastAsia="Century Gothic" w:hAnsi="Arial" w:cs="Arial"/>
          <w:sz w:val="22"/>
          <w:szCs w:val="22"/>
        </w:rPr>
        <w:t xml:space="preserve"> Data Visualization, Data Collection, Analytical Tools, MySQL, NoSQL, MongoDB, Elasticsearch,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Development Tools:</w:t>
      </w:r>
      <w:r w:rsidRPr="003813CA">
        <w:rPr>
          <w:rFonts w:ascii="Arial" w:eastAsia="Century Gothic" w:hAnsi="Arial" w:cs="Arial"/>
          <w:sz w:val="22"/>
          <w:szCs w:val="22"/>
        </w:rPr>
        <w:t xml:space="preserve"> Git, JIRA, Confluence, Docker, Kubernetes, Visual Studio, Eclipse,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customized manufacturing tests for embedded systems ensuring functionality and performance of cutting-edge optical products, enhancing overall testing protocols within our production facilities.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applying analytical skills to troubleshoot and resolve complex issues in photonics product testing, resulting in significant improvements in mass production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high-level software abstractions for low-level hardware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for diagnostic tools and applications in manufacturing test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test scripts and modules enabling robust validation of firmware behaviors, thus improving the integrity of automated testing processes for various production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on failures identified during testing phases, utilizing strong problem-solving abilities and data analysis skills to enhance system reliability and efficiency across production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databases and dashboards for visualization of test results, allowing stakeholders to easily assess product performance metrics and quality assurance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factory processes to identify improvement areas and proposed solutions that optimized system workflows and reduced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and partners to leverage their expertise in evaluating and implementing new testing systems or software enhancements for production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key performance indicators, collecting extensive data to analyze trends and inform strategic decisions on manufacturing test protocols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collaboration among engineering teams to develop innovative solutions for integrating new optical products into existing frameworks and driving successful product launches.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to new technologies and processes in fast-paced environments, ensuring ongoing team efficiency and innovation during product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sharing insights into testing automation frameworks and best practices for embedded software development to elevate team capabilities and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technical documentation for diverse audiences, ensuring clarity and understanding of test platforms and manufacturing processes across varying levels of engineering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agile development culture, participating in continuous improvement initiatives emphasizing rapid development cycles and iterative testing methodologies to match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recognition for exceptional performance in cross-functional teamwork on complex projects, further emphasizing the importance of collaboration and effective communication within engineering contexts.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software solutions for the civil IT sector,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applications for construction management and digital project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series of automated tests to ensure operational reliability of digital solutions within construction environments,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translating complex construction needs into effective software functionalities which considerably improved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data from several civil IT applications, refining software responses to better align with industry standards and user expectations in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track project progress, resources, and timelines, ensuring seamless connectivity and effort management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facilitating sprints and retrospectives that promoted ongoing iterative enhancements in project management software best practices and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planning and bidding phase for significant construction projects, providing IT solutions that enhanced bid accuracy and operational timelines significantly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remote teams during the software development lifecycle,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aligned goals and effective communication among diverse groups.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junior staff on technical frameworks and best practices in software development for civil IT, fostering a strong culture of learning and development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software applications which catered to civil project needs, enhancing overall user experience and adoption rates across various software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internal and external partners to integrate new technologies into legacy systems, ensuring smooth transitions and minimal operational disruption across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towards a paperless workflow using digital solutions, significantly reducing resource wastage and improving project documentation processes for effective civil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