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Results-oriented Senior Software Engineer with over 11 years of experience in software development, focusing on AI/ML integration and production-ready solutions. Proven expertise in Python, MLOps, and cloud-native technologies, adept at bridging the gap between data science and software engineering to enhance mission-critical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Kafka, Flink, Airflow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GitLab CI/CD, Ansible, Terraform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secure design, training, and deployment of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 models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high-performance standards and security protocols for mission-critical applications, driving innovation in operational AI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managed automated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addressing model lifecycle management and continuous integration for reliable model retraining and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seamlessly with data scientists and software engineers to transform model prototypes into robust, production-grade solutions, prioritizing scalability and maintainability across various deployment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in software engineering, advocating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automated testing frameworks, and comprehensive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software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model performance in cloud environments (AWS and Azure), focusing on reducing resource consumption and improving scalability while adhering to security best practices in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software development principles, and operational best practices, fostering collaboration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Kept up-to-date with industry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operational AI ethics, and security frameworks, ensuring the team's capabilities continuously adapt to emerging technologies and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team discussions around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ethics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responsible AI practices, advocating for compliance with federal standards and frameworks like CMMC and NIST.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large-scale data processing, demonstrating the ability to handle and analyze extensive datasets efficiently in cloud-based environments, enhancing model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reports on AI model deployments and performance metrics, ensuring transparency and knowledge retention across project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research on new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technologies, pushing boundaries of innovation while implementing cutting-edge solutions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open-source projects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community, sharing insights and resources to promote a collaborative environment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orchestration strategies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streamlining deployment processes, significantly reducing the time from development to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Sagemaker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training and deployment, integrating it into overarching cloud strategies to enhance efficiency and scalability across AI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integration of cybersecurity principles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systems, conducting regular threat modeling and vulnerability assessments to ensure robust protection against potential attacks.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solutions for data collection and processing within civil IT projects, delivering significant efficiencies in planning and construction management, ensuring alignment with industry standards and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solutions for bidding and construction management applications, focusing on UX improvements and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enhancing usability and effectiveness for end-users.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maintain software tools that facilitated inspection and contract management, streamlining procedures and reducing administrative burdens on project managers.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of web applications, ensuring robust performance and reliability in high-stakes civil IT environments, where data integrity is paramount.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full-cycle software development involving requirement analysis, design, implementation, testing, and deployment, consistently delivering high-quality solutions on schedule.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data-driven decision-making processes by developing analytical tools, harnessing the power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complex query execution to support operational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to facilitate interoperability between different software systems in civil engineering applications, maximizing the potential for data exchange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process improvements by automating manual tasks and reducing redundancies through effective use of scripting languages,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Bash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as well as various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provided constructive feedback to peers, fostering a culture of excellence and continuous improvement in software development practices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clients and stakeholders to gather software requirements, translating their needs into technical specifications that guided project execution and ensured alignment with their objectives.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adhering to best practices in coding standards and project documentation, cultivating a strong sense of responsibility and collaboration within the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emerging technologies and tools relevant to civil IT for implementation in existing systems, ensuring that projects remained on the cutting edge of innovation while meeting practical needs.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