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over 11 years of experience specializing in web and mobile applications, particularly in developing data visualization solutions. Proven expertise in Power BI, DAX, JavaScript, and modern front-end frameworks for creating interactive dashboards and analytics tools. Adept in UX/UI principles and collaboration with cross-functional teams to deliver actionable insights from data. Seeking to leverage this experience in a dynamic cybersecurity environment at ShorePoint.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BI:</w:t>
      </w:r>
      <w:r w:rsidRPr="003813CA">
        <w:rPr>
          <w:rFonts w:ascii="Arial" w:eastAsia="Century Gothic" w:hAnsi="Arial" w:cs="Arial"/>
          <w:sz w:val="22"/>
          <w:szCs w:val="22"/>
        </w:rPr>
        <w:t xml:space="preserve"> Power BI, Advanced DAX, Databricks, Tableau, Looker, Google Data Studio, QlikView,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R,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D3.js, Angular, Vue.js, Bootstrap, Tailwind CSS, jQuery, HTML5/CSS3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MySQL, MongoDB, NoSQL, Oracle DB, Azure SQL Database,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Tools:</w:t>
      </w:r>
      <w:r w:rsidRPr="003813CA">
        <w:rPr>
          <w:rFonts w:ascii="Arial" w:eastAsia="Century Gothic" w:hAnsi="Arial" w:cs="Arial"/>
          <w:sz w:val="22"/>
          <w:szCs w:val="22"/>
        </w:rPr>
        <w:t xml:space="preserve"> Git, JIRA, Confluence, Trello, Slack, Microsoft Teams, Visual Studio Code,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interactive dashboards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modeling techniques to provide users with clear insights from complex datasets, improving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stakeholder requirements into effective visual data stories, ensuring alignment with business objectives while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enhancement of data visualization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Databricks-hosted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deploying agile methodologies to iterate on feedback and optimize user experiences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front-end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design of user-friendly applications that prioritize accessibility and responsiveness in data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storytelling techniques through data visualization, harnessing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dynamic charts and graphs that effectively communicate insights to both technical and non-technical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stakeholder feedback by conducting usability tests and workshops, resulting in significant enhancements to the data visualization and dashboard functionalities over multiple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maintained consistency with branding and reporting standards across all visualization products, ensuring adherence to company guidelines while promoting a cohesive visual identity.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best practices, fostering a culture of continuous learning and knowledge sharing within the technical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on data visualization projects, ensuring timely delivery without sacrificing quality or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sources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reports through effective data modeling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more efficient data transformation and analysis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understand user needs and pain points, translating findings into wireframes and prototypes for seamless integration into existing systems, enhancing overall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extraction processes from various sources, significantly decreasing the manual workload and increasing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validate deliverables, ensuring final implementations not only met requirements but also exceeded overall user expectations with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configured secure and high-performance environments for presentations of data visualization applications, adhering to strict security protocols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highlighting methodologies, structure, and visual design standards for dashboard projects, serving as a reference for future improvements.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development projects for civil IT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collaborative features that facilitate planning and management processes in construction and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enhance operational workflows within the civil engineering industry, fostering more impactful data-driven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engineers to gather requirements for data visualization tools that provide real-time insights into construction processes, significantly improving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mobile-responsive applications utilizing modern frameworks, ensuring that stakeholders could access critical planning tools seamlessly on various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data modeling sessions corresponding to CAD data options, merging design and technology by converting complex data sets into understandable visual formats.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optimize application performance and usability,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that resulted in increased user engagement and satisfaction across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and transforming data, enhancing analytical capabilities within the organization and aiding stakeholders in obtaining actionable insights without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explore future enhancements to applications, promoting a culture of innovation and collaborative problem-solving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platforms while ensuring robust data integrity and security is maintained throughout the transition process, directly impacting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maintained detailed documentation for software projects, ensuring all processes and functionalities were well understood and could be easily communicated to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and APIs to improve data accessibility and services provided by the applications, thus enhancing overall project deliverables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and internal teams focused on navigating visualization tools, ensuring effective utilization and maximizing the value of software solutions introduced.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