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Platform Engineer with 11 years of experience in software development, focusing on web and mobile applications. Committed to enhancing automation processes and infrastructure using Go, Docker, and Ansible. Strong background in CI/CD, monitoring solutions, and collaborative problem solving, including contributions to open-source initiatives.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Ruby, JavaScript,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Automation Tools:</w:t>
      </w:r>
      <w:r w:rsidRPr="003813CA">
        <w:rPr>
          <w:rFonts w:ascii="Arial" w:eastAsia="Century Gothic" w:hAnsi="Arial" w:cs="Arial"/>
          <w:sz w:val="22"/>
          <w:szCs w:val="22"/>
        </w:rPr>
        <w:t xml:space="preserve"> Ansible, Docker, Kubernetes, Terraform, Hashicorp Nomad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Prometheus, Grafana, OpenTelemetry, ELK Stack, Netlify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Continuous Integration &amp; Delivery:</w:t>
      </w:r>
      <w:r w:rsidRPr="003813CA">
        <w:rPr>
          <w:rFonts w:ascii="Arial" w:eastAsia="Century Gothic" w:hAnsi="Arial" w:cs="Arial"/>
          <w:sz w:val="22"/>
          <w:szCs w:val="22"/>
        </w:rPr>
        <w:t xml:space="preserve"> GitHub Actions, CircleCI, Jenkins, Travis CI,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Azure, Heroku, DigitalOcean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automation solutions using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processes and reducing manual intervention while enhancing overall system reliability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optimized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utilizing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workflows, enabling faster iteration cycles and facilitating continuous delivery for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monitoring solutions leveraging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dashboards that provide real-time insights into application performance, contributing to proactive performance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supporting a culture of shared knowledge and best practices in automation, resulting in better product integrations and streamlined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technical discussions within the team aimed at improving automation practices, while encouraging contributions to open-source projects to foster community engagement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mitigated performance bottlenecks by implementing stress testing tools and analyzing system performance metrics, ensuring full operational capability under peak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related to AIB's deployment strategies and operational procedures, enhancing understanding and fostering consistent practices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contributing to the team's overall code quality by offering constructive feedback and guiding best practices in coding and documentation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ensuring seamless deployment and consistent execution across development, testing, and production environments, significantly reducing environment-related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tools and scripts in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automation and system management, simplifying complex tasks and improving the efficiency of support operations across the infrastructure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open-source community by contributing to various projects, reflecting a commitment to continuous improvement and collaboration with other developers around shared initiatives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DevOps and coding standards, helping them build solid foundations in automation, system architecture, and problem-solving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OpenTelemetry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observability in applications, enabling better tracking of dependencies and performance metrics across distributed systems, ultimately improving operational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resource allocation in cloud environments by deploying applications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infrastructure-as-code principles, enhancing scalability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initiative for improving logging practices across the team, establishing unified logging frameworks that streamlined the troubleshooting process and reduced issue resolution times.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and mobile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scalability and performance within the civil IT sector, enhancing user experience and increasing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designing and implementing infrastructure for digital solutions related to planning and construction management, contributing to a smooth transition to digital platforms for various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customize solutions for their specific needs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modern technologies to facilitate paperless contracting and improve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unit testing and integration testing strategies using automated testing frameworks, ensuring high-quality standards were met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in collaborative projects, enabling effective source code management and fostering transparency among team members during project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pipelines for civil engineering applications,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builds, testing, and deployment workflows across different environments consistently.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identify requirements and delivered efficient technical solutions that streamline processes involved in project management and inspection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performance by implementing caching strategies and optimizing database queries, significantly reducing loading times and increasing the overall responsiveness of the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by attending industry conferences, contributing to broader initiatives in the digital transformation of civil engineering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and maintenance for deployed applications, ensuring their optimal performance by troubleshooting issues and implementing necessary fixes and enhancements consistently to meet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hosting applications critical to civil projects, emphasizing high availability and disaster recovery practices that align with industry standards to maintain robust operational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new team members on development standards and technologies used within the organization, ensuring a smooth onboarding process and promoting a culture of knowledge sharing.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