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PHP Developer with over 11 years in software development, specializing in web and mobile applications. Proficient in PHP, Laravel, JavaScript, and modern frameworks including React and VueJS. Strong background in database management with MySQL and adept at creating secure, scalable, and efficient applications. A detail-oriented professional with a solid understanding of client-focused development practices, committed to delivering high-quality results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HTML5, CSS3, SQL, Python,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React, AngularJS, VueJS, Bootstrap, jQuery, Symfony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Jira, Slack, Visual Studio Code, PHPStorm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JUnit, Selenium, Postman, Jest,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application performance and user experience while ensuring alignment with project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web components and features,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mobile application performance and scalability for client-facing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application testing, including performance, responsiveness, and security assessments, using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deployment standards and continuous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user feedback into application development cycles, enhancing the end-user experience through agile methodology and iterative design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well-documented and maintainable codebases, establishing conventions for PHP and JavaScript applications, which streamlined team collaboration and reduced onboarding time for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by designing efficient queries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caching strategies that significantly improved data retrieval times, thereby enhancing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ensuring seamless communication between applications and external platforms through effective debugging practices and real-time monitoring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and frameworks for both frontend and backend applications, reducing manual testing time and enhancing reliability in production environments, as part of CI/CD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to junior developers, fostering a collaborative learning environment and sharing best practices in secure coding and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code reviews, ensuring adherence to coding standards and best practices while providing constructive feedback to peers, which helped in maintaining high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communication with stakeholders to understand project requirements and expectations, facilitating clear and timely updates on project status and addressing any potential issues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emerging technologies and best practices, continuously improving development strategies and tools used within the team to enhance productivity and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complex projects by coordinating with various team members across different infrastructure layers, ensuring seamless integration of diverse components in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by integrating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issue tracking and agile project management, enabling the team to maintain organized and efficient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on multiple projects concurrently, showcasing strong time management and organizational abilities, while ensuring all deliverables met or exceeded quality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within the Civil IT domain, focusing on project management tools for planning, bidding, and construction management, thereby optimizing the workflow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applications by troubleshooting and debugging issues related to database operations, specifically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large datasets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and stakeholders to gather requirements and develop software solutions that catered to the unique challenges faced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on new software features, ensuring that end users were effectively onboarded with the tools required for paperless contracting workflows, enhancing adoption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modules and plugins for existing applications, streamlining processes and improving usability for clients in the civil infrastructure sector by applying agile methodologies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transitioning legacy applications to modern stacks, incorporating frameworks like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maintainability, resilience, and user satisfaction in deployed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analysis on deployed applications, identifying optimization opportunities and effectively mitigating risks related to software performance in real-world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proper branching strategies were maintained and facilitating collaborative development efforts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feedback into the development lifecycle, ensuring that user-centered design principles were applied, thus improving user experience and product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development initiatives to stay updated with emerging trends in software engineering, contributing to overall organizational knowledge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communicated project updates and challenges to management and clients through polished presentations and reports, fostering transparency and stakeholders' confidence in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relationships with clients, understanding their digital transformation needs and ensuring the successful delivery of IT solutions tailored to their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