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developer with over 11 years in the industry, specializing in Oracle Applications and database solutions. Proven skills in Oracle Forms, PL/SQL, and analytical problem-solving to enhance application performance and support business needs.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PL/SQL, Java, Python, JavaScript,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Oracle Forms, Oracle Reports, Oracle Analytic Publisher, Linux, Shell Scripting,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Oracle DB, MySQL, PostgreSQL, NoSQL Databases,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SDLC, DevOps, Continuous Integration, Scrum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Confluence, Slack, Git, Bitbucket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developed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Oracle-based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Arizona Department of Revenue,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 Forms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PL/SQL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fulfill business inquiries and enhance operational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performance tuning initiatives that optimally utilized existing database structures and logic, addressing performance bottlenecks and providing reliability across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client-server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cross-functional teams to ensure quality and consistency in application features, leveraging best practices and fostering a collaborative development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business analysts and stakeholders to define functional requirements, providing technical input that enhances project understanding and aligns development outcomes with strategic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new application features and enhancements, ensuring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 lifecycle (SDLC)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driving both quality and timely delivery in line with set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application support that involved troubleshooting and resolving production issues swiftly, employing critical thinking skills to sustain smooth operations and high service availability.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compliance with all industry standards and best practices, continually updating technical knowledge to incorporate relevant changes into applications for the benefit of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technical guidance to junior developers, promoting skills transfer and fostering an environment of continuous learning and improvement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external consultants and technical teams on advanced projects, ensuring integration with existing systems and focusing on cross-application functionality to meet overarching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team meetings to discuss project updates, share insights on technical challenges, and propose innovative solutions that resonate with broader operational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documentation to assist team members and end-users, enhancing transparency in processes and ensuring that all stakeholders have access to vital information throughout project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code migration and tracking project progress, ensuring that development practices align with organizational standards and allow for seamless team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continuous improvement activities by analyzing workflows and operational bottlenecks, proposing changes that align with the Arizona Management System (AMS), and supporting process optimization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Advised on emerging technologies and industry best practices that could positively impact application development, sharing insights that could provide strategic advantages for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professional development opportunities, including industry conferences and training programs, to stay updated with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application support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emerging technologies.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 application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streamlined project data across Civil IT frameworks, optimizing communication and processes within planning, bidding,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 Forms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PL/SQL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custom solutions that met the specific needs of stakeholders, ensuring alignment between operational requirements and technological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personnel to translate complex software requirements into scalable, user-friendly applications that supported infrastructure management and project inspection.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 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supported various departmental functions,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 Reports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real-time insights for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project management discussions, offering technical expertise that facilitated the alignment of IT solutions with civil engineering goals and objectives, contributing to effective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of applications for accuracy and compliance with industry standards, ensuring that delivered solutions adhered to regulatory requirements and internal guidelines.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communication pipelines through the development of web-based applications for tracking project milestones,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technical support and troubleshooting for application users, employing effective communication skills to resolve issues and maintain user satisfaction throughout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and incorporated user feedback to drive iterative improvement within existing applications, showcasing strong problem-solving capabilities and a commitment to user-centered design principles.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end-users and junior developers on effective use of developed applications, fostering a culture of knowledge sharing and skill advancement to enhance team performance and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emerging technologies relevant to Civil IT solutions, ensuring that the organization remained at the forefront of innovations and maintained competitive advantages in public sector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Bitbucket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collaborative development, ensuring that team efforts were coordinated and that projects adhered to best practices in software development.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