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11 years of experience in software development, specializing in web and mobile applications. Proven expertise in HVAC systems, building automation, and ensuring operational excellence. Highly skilled in troubleshooting, preventive maintenance, and client satisfaction within the commercial sectors.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HVAC Systems:</w:t>
      </w:r>
      <w:r w:rsidRPr="003813CA">
        <w:rPr>
          <w:rFonts w:ascii="Arial" w:eastAsia="Century Gothic" w:hAnsi="Arial" w:cs="Arial"/>
          <w:sz w:val="22"/>
          <w:szCs w:val="22"/>
        </w:rPr>
        <w:t xml:space="preserve"> HVAC, CFC Certification, Building Automation, Preventive Maintenance, Energy Efficiency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Technical Tools:</w:t>
      </w:r>
      <w:r w:rsidRPr="003813CA">
        <w:rPr>
          <w:rFonts w:ascii="Arial" w:eastAsia="Century Gothic" w:hAnsi="Arial" w:cs="Arial"/>
          <w:sz w:val="22"/>
          <w:szCs w:val="22"/>
        </w:rPr>
        <w:t xml:space="preserve"> Corrigo, Microsoft Word, Microsoft Excel, CMMS Systems, Digital Inspection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Electrical &amp; Plumbing:</w:t>
      </w:r>
      <w:r w:rsidRPr="003813CA">
        <w:rPr>
          <w:rFonts w:ascii="Arial" w:eastAsia="Century Gothic" w:hAnsi="Arial" w:cs="Arial"/>
          <w:sz w:val="22"/>
          <w:szCs w:val="22"/>
        </w:rPr>
        <w:t xml:space="preserve"> Electrical Systems, Plumbing Systems, Cooling Systems, Heating Systems, Electromechanical Systems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Safety &amp; Compliance:</w:t>
      </w:r>
      <w:r w:rsidRPr="003813CA">
        <w:rPr>
          <w:rFonts w:ascii="Arial" w:eastAsia="Century Gothic" w:hAnsi="Arial" w:cs="Arial"/>
          <w:sz w:val="22"/>
          <w:szCs w:val="22"/>
        </w:rPr>
        <w:t xml:space="preserve"> OSHA Standards, Safety Procedures, Risk Assessment, Hazard Compliance, Quality Assurance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Customer Service, Interpersonal Skills, Team Collaboration, Problem Solving, Adaptability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comprehensive preventive maintenance on </w:t>
      </w:r>
      <w:r w:rsidRPr="003813CA">
        <w:rPr>
          <w:rStyle w:val="span"/>
          <w:rFonts w:ascii="Arial" w:eastAsia="Century Gothic" w:hAnsi="Arial" w:cs="Arial"/>
          <w:b/>
          <w:bCs/>
          <w:sz w:val="22"/>
          <w:szCs w:val="22"/>
        </w:rPr>
        <w:t xml:space="preserve">HVAC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functionality in various commercial properties while minimizing downtime to enhance service reliability for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inspections and repairs of </w:t>
      </w:r>
      <w:r w:rsidRPr="003813CA">
        <w:rPr>
          <w:rStyle w:val="span"/>
          <w:rFonts w:ascii="Arial" w:eastAsia="Century Gothic" w:hAnsi="Arial" w:cs="Arial"/>
          <w:b/>
          <w:bCs/>
          <w:sz w:val="22"/>
          <w:szCs w:val="22"/>
        </w:rPr>
        <w:t xml:space="preserve">mechanical, electrical, and plumbing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operational excellence and adherence to safety protocols within company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accurate records using </w:t>
      </w:r>
      <w:r w:rsidRPr="003813CA">
        <w:rPr>
          <w:rStyle w:val="span"/>
          <w:rFonts w:ascii="Arial" w:eastAsia="Century Gothic" w:hAnsi="Arial" w:cs="Arial"/>
          <w:b/>
          <w:bCs/>
          <w:sz w:val="22"/>
          <w:szCs w:val="22"/>
        </w:rPr>
        <w:t xml:space="preserve">Corrigo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w:t>
      </w:r>
      <w:r w:rsidRPr="003813CA">
        <w:rPr>
          <w:rStyle w:val="span"/>
          <w:rFonts w:ascii="Arial" w:eastAsia="Century Gothic" w:hAnsi="Arial" w:cs="Arial"/>
          <w:b/>
          <w:bCs/>
          <w:sz w:val="22"/>
          <w:szCs w:val="22"/>
        </w:rPr>
        <w:t xml:space="preserve">CMMS 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tracking of work orders and ensuring timely updates on all maintenance activities across assigned facilities.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energy efficiency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during HVAC maintenance to reduce operational costs, demonstrating commitment to sustainability and compliance with client expectations for environmental responsibility.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internal teams, providing critical updates and reports on property conditions, thus fostering an atmosphere of trust and reliability in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safety compliance by conducting thorough Hazard Assessments and implementing corrective actions, adhering to local ordinances and codes to maintain safe working conditions at all job 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related to work orders, enhancing reporting accuracy and process efficiency in mechanical systems management across diverse properties.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recommendations to clients and management, displaying strong interpersonal skills that significantly improved stakeholder engagement and trust in service propositions.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organizational meetings to discuss safety training and operational updates, ensuring alignment with company objectives and a shared commitment to service excellence and safety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subject matter expertise in </w:t>
      </w:r>
      <w:r w:rsidRPr="003813CA">
        <w:rPr>
          <w:rStyle w:val="span"/>
          <w:rFonts w:ascii="Arial" w:eastAsia="Century Gothic" w:hAnsi="Arial" w:cs="Arial"/>
          <w:b/>
          <w:bCs/>
          <w:sz w:val="22"/>
          <w:szCs w:val="22"/>
        </w:rPr>
        <w:t xml:space="preserve">commercial HVAC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swift identification of issues and efficient resolution strategies that elevated client satisfaction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hands-on approach with fieldwork, honing skills in various trades including </w:t>
      </w:r>
      <w:r w:rsidRPr="003813CA">
        <w:rPr>
          <w:rStyle w:val="span"/>
          <w:rFonts w:ascii="Arial" w:eastAsia="Century Gothic" w:hAnsi="Arial" w:cs="Arial"/>
          <w:b/>
          <w:bCs/>
          <w:sz w:val="22"/>
          <w:szCs w:val="22"/>
        </w:rPr>
        <w:t xml:space="preserve">electrical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plumbing maintenance, and mechanical systems troubleshooting for diverse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proactive maintenance procedures, which proactively identified potential problems and mitigated risks, thereby upholding the integrity of client operations and facility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to inform staff about best safety practices, promoting a culture of safety and quality across the maintenance teams and enhancing overall service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technical knowledge to implement </w:t>
      </w:r>
      <w:r w:rsidRPr="003813CA">
        <w:rPr>
          <w:rStyle w:val="span"/>
          <w:rFonts w:ascii="Arial" w:eastAsia="Century Gothic" w:hAnsi="Arial" w:cs="Arial"/>
          <w:b/>
          <w:bCs/>
          <w:sz w:val="22"/>
          <w:szCs w:val="22"/>
        </w:rPr>
        <w:t xml:space="preserve">building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system efficiencies while reducing client energy expenditures and reinforcing service value propositions.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professional development within the HVAC service sector, staying updated with the latest technologies and regulatory standards to ensure quality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in-depth familiarity with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successfully implementing digital solutions that enhanced workflow in planning, bidding, and construction management within notable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requirements for digital product features, utilizing knowledge of </w:t>
      </w:r>
      <w:r w:rsidRPr="003813CA">
        <w:rPr>
          <w:rStyle w:val="span"/>
          <w:rFonts w:ascii="Arial" w:eastAsia="Century Gothic" w:hAnsi="Arial" w:cs="Arial"/>
          <w:b/>
          <w:bCs/>
          <w:sz w:val="22"/>
          <w:szCs w:val="22"/>
        </w:rPr>
        <w:t xml:space="preserve">HVAC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develop user-centric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software testing and troubleshooting of various IT solutions in a civil engineering context, ensuring reliability and efficiency in deployment for client use.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consultations to understand their needs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effectively integrating technology to streamline project workflows and improve contractor-client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customer satisfaction by promptly addressing software issues, leveraging strong problem-solving capabilities to provide technical support and efficient resolutions in a timely manner.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Microsoft 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tools for scheduling and resource allocation in Civil IT projects, ensuring projects remained on track and adhered to client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training to end-users on the application of software solutions in the field of construction management, thereby empowering users and maximizing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APIs to connect Civil IT software systems with </w:t>
      </w:r>
      <w:r w:rsidRPr="003813CA">
        <w:rPr>
          <w:rStyle w:val="span"/>
          <w:rFonts w:ascii="Arial" w:eastAsia="Century Gothic" w:hAnsi="Arial" w:cs="Arial"/>
          <w:b/>
          <w:bCs/>
          <w:sz w:val="22"/>
          <w:szCs w:val="22"/>
        </w:rPr>
        <w:t xml:space="preserve">HVAC design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creating a seamless data flow and enhancing operational capabilities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relationships with clients, ensuring their feedback was consistently solicited and addressed promptly, thereby strengthening partnerships and improving project delivery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standards for software development processes, ensuring clarity and compliance with industry norms and client specifications for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integrated various digital tools to facilitate </w:t>
      </w:r>
      <w:r w:rsidRPr="003813CA">
        <w:rPr>
          <w:rStyle w:val="span"/>
          <w:rFonts w:ascii="Arial" w:eastAsia="Century Gothic" w:hAnsi="Arial" w:cs="Arial"/>
          <w:b/>
          <w:bCs/>
          <w:sz w:val="22"/>
          <w:szCs w:val="22"/>
        </w:rPr>
        <w:t xml:space="preserve">paperless inspections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efficiency and accuracy in project evaluations as clients transitioned to more innovative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training on evolving technologies in Civil IT, focusing on enhancing skill sets in programming and coding to stay competitive in the software development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