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Experienced Mobile App Developer with 11 years of software development expertise, specializing in mobile and web application development with solid proficiency in iOS, Android, and backend integration, focusing on delivering user-centered, high-performance solutions.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Swift, Kotlin, Java, JavaScript, Python, Dart, TypeScript, Objective-C</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and Libraries:</w:t>
      </w:r>
      <w:r w:rsidRPr="003813CA">
        <w:rPr>
          <w:rFonts w:ascii="Arial" w:eastAsia="Century Gothic" w:hAnsi="Arial" w:cs="Arial"/>
          <w:sz w:val="22"/>
          <w:szCs w:val="22"/>
        </w:rPr>
        <w:t xml:space="preserve"> React Native, Flutter, Xcode, Android Studio, Firebase, Node.js, Express.js, Django</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 Technologies:</w:t>
      </w:r>
      <w:r w:rsidRPr="003813CA">
        <w:rPr>
          <w:rFonts w:ascii="Arial" w:eastAsia="Century Gothic" w:hAnsi="Arial" w:cs="Arial"/>
          <w:sz w:val="22"/>
          <w:szCs w:val="22"/>
        </w:rPr>
        <w:t xml:space="preserve"> MySQL, PostgreSQL, MongoDB, Firebase Firestore, SQLite, Oracle, Redis, Cassandra</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Version Control and Collaboration:</w:t>
      </w:r>
      <w:r w:rsidRPr="003813CA">
        <w:rPr>
          <w:rFonts w:ascii="Arial" w:eastAsia="Century Gothic" w:hAnsi="Arial" w:cs="Arial"/>
          <w:sz w:val="22"/>
          <w:szCs w:val="22"/>
        </w:rPr>
        <w:t xml:space="preserve"> Git, GitHub, Bitbucket, JIRA, Trello, Slack, Confluence, Docker</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UI/UX Design Tools:</w:t>
      </w:r>
      <w:r w:rsidRPr="003813CA">
        <w:rPr>
          <w:rFonts w:ascii="Arial" w:eastAsia="Century Gothic" w:hAnsi="Arial" w:cs="Arial"/>
          <w:sz w:val="22"/>
          <w:szCs w:val="22"/>
        </w:rPr>
        <w:t xml:space="preserve"> Figma, Sketch, Adobe XD, InVision, Zeplin, Bootstrap, Material-UI, Ant Design</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Testing and Debugging Tools:</w:t>
      </w:r>
      <w:r w:rsidRPr="003813CA">
        <w:rPr>
          <w:rFonts w:ascii="Arial" w:eastAsia="Century Gothic" w:hAnsi="Arial" w:cs="Arial"/>
          <w:sz w:val="22"/>
          <w:szCs w:val="22"/>
        </w:rPr>
        <w:t xml:space="preserve"> JUnit, Mockito, XCTest, Selenium, Postman, Jest, Espresso, Cypress</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high-performance applications for both </w:t>
      </w:r>
      <w:r w:rsidRPr="003813CA">
        <w:rPr>
          <w:rStyle w:val="span"/>
          <w:rFonts w:ascii="Arial" w:eastAsia="Century Gothic" w:hAnsi="Arial" w:cs="Arial"/>
          <w:b/>
          <w:bCs/>
          <w:sz w:val="22"/>
          <w:szCs w:val="22"/>
        </w:rPr>
        <w:t xml:space="preserve">iOS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Android</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platforms, ensuring exceptional user experiences and seamless functionality across various devices and operating systems, significantly improving user engagement.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closely with cross-functional teams to delineate project goals and implement creative solutions through brainstorming sessions, leading to the successful launch of innovative mobile applications that meet user needs.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comprehensive technical documentation for new features to facilitate knowledge transfer and maintain consistency across development efforts, enabling a streamlined understanding of project requirements and technical specifications.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Git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version control to manage code effectively in a collaborative environment, ensuring continuous integration and deployment while minimizing integration issues and streamlining workflow processes.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testing strategies to identify and fix bugs proactively, contributing to the overall quality of applications and ensuring they met specified performance benchmarks before release in the app stores.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Optimized application performance by refining code and enhancing UI controls, resulting in a smoother user experience and reducing load times during critical interactions within the app.</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with backend APIs for seamless data exchange and communication between client-side applications and server-side logic, improving the overall functionality of mobile applications involved in real-time data processing.</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custom UI components in accordance with user requirements and market trends, resulting in visually appealing and user-friendly applications that enhance overall usability and satisfaction.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UI/UX teams to translate design mock-ups into functional applications, paying close attention to detail to maintain the integrity of design aesthetics and user interactions throughout development.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code reviews and provided constructive feedback to junior developers, fostering a culture of continuous improvement and knowledge sharing within the team to enhance overall software quality.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modern development frameworks like </w:t>
      </w:r>
      <w:r w:rsidRPr="003813CA">
        <w:rPr>
          <w:rStyle w:val="span"/>
          <w:rFonts w:ascii="Arial" w:eastAsia="Century Gothic" w:hAnsi="Arial" w:cs="Arial"/>
          <w:b/>
          <w:bCs/>
          <w:sz w:val="22"/>
          <w:szCs w:val="22"/>
        </w:rPr>
        <w:t xml:space="preserve">React Native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Flutter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accelerate cross-platform development processes, allowing for rapid deployment of feature-rich mobile applications with shared codebases.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innovative features based on emerging technologies and industry best practices, driving the team’s commitment to sustainability by creating energy-efficient mobile solutions that resonate with user needs.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Regularly engaged in team meetings and collaborative workshops to refine project scope and objectives, ensuring alignment toward delivering high-impact mobile applications that support corporate sustainability goals.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the migration of legacy software systems to new platforms with enhanced functionality, significantly improving performance metrics and user engagement in the process while maintaining thorough documentation.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initiatives to incorporate Agile methodologies for software development, fostering a more responsive and iterative approach to project management and delivery.</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diverse mobile solutions for civil IT projects, leveraging expertise in backend integration to streamline user experiences during various stages of construction management and project planning.</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Engineered iOS and Android features that significantly improved digital inspection processes and facilitated paperless contracting, aligning technology with project management and legislative requirements in the construction industry.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collaborated with stakeholders to identify requirements for mobile applications developed for bidding processes, ensuring alignment with business objectives and fostering a transparent communication strategy.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user-friendly interfaces for applications aimed at enhancing field inspections, applying UI/UX design principles to ensure high usability while integrating location-based services and real-time data feeds.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rigorous application testing and debugging sessions to identify performance bottlenecks specific to civil engineering needs, maintaining high standards for software reliability and user satisfaction throughout development.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Observed industry trends and technological advancements in civil technology to inform application development strategies, ensuring the delivery of cutting-edge solutions that respond to market demands effectively.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advanced data management techniques for project analytics within mobile applications, providing valuable insights that empower users to make informed decisions throughout the construction lifecycle.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strong collaboration and project management skills to work within multidisciplinary teams, enhancing the digital interface offerings for civil IT solutions through innovative software approaches.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awareness of regulatory requirements impacting software tools in civil engineering, confirming that developed applications comply with necessary guidelines and enhancing user trust and product adoption.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Adopted Agile project management practices for delivering iterative software solutions, optimizing time-to-market while enhancing communication and productivity across development teams during software lifecycle phases.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developers on best practices in mobile and web applications targeted at civil IT needs, fostering a culture of continuous learning and professional development within the engineering team.</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Crafted and executed new features in mobile applications reflecting requirements from civil engineering projects that prioritize environmental sustainability, thus positively impacting modern construction approaches and practices.</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