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focusing on web and mobile applications. Proficient in Laravel, PHP, and Vue.js, with a track record of leading development teams and delivering agile solutions. Strong capabilities in system architecture, backend development, and collaborating with technical leadership. Passionate about leveraging AI and automation to optimize workflows and improve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SQL, HTML,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Vue.js, React, Bootstrap, Tailwind CSS, Dart,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Platforms:</w:t>
      </w:r>
      <w:r w:rsidRPr="003813CA">
        <w:rPr>
          <w:rFonts w:ascii="Arial" w:eastAsia="Century Gothic" w:hAnsi="Arial" w:cs="Arial"/>
          <w:sz w:val="22"/>
          <w:szCs w:val="22"/>
        </w:rPr>
        <w:t xml:space="preserve"> Docker, Git, CI/CD, AWS, Google Cloud, DigitalOcean,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Redis, Cassandra, Firebase,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 Tools:</w:t>
      </w:r>
      <w:r w:rsidRPr="003813CA">
        <w:rPr>
          <w:rFonts w:ascii="Arial" w:eastAsia="Century Gothic" w:hAnsi="Arial" w:cs="Arial"/>
          <w:sz w:val="22"/>
          <w:szCs w:val="22"/>
        </w:rPr>
        <w:t xml:space="preserve"> JIRA, Trello, Slack, Confluence, Asana,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full-stack development on various projects utilizing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system architecture meet performance and reliability standards while supporting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CTO to define project requirements and features, providing detailed estimates for project timelines and resource allocation in a way that aligns with agile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backend systems that streamlines business processes and improves system integration, focusing on CRMs and internal applications that enhance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AI-enhanced workflows to identify areas for automation, thereby optimizing development cycles and accelerating product delivery through innovative engineering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engineering standards and code quality through code reviews and adherence to best practices, contributing to a culture of continuous improvement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decisions for developing APIs that support mobile applications, ensuring robust performance and security in all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within the engineering team by documenting and sharing best practices for AI-accelerated development methodologies, improving overall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and retrospectives, ensuring effective communication and collaboration with cross-functional teams to achieve project milestones and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mobile development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engaging in training sessions to enhance team capabilities in delivering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that guided development processes and illustrated system architecture, which served as a key resource for onboarding new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set up development environments that streamlined deployments and reduced setup time for new projects, enhancing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developers in best practices for backend development, architecture, and use of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sharing and team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focusing on cutting-edge technologies and methodologies to push the product forward in highly competitive markets, being an influential voice in technology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system bottlenecks, driving efficiency improvements within product development cycles while interfacing directly with product management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equip the team with insights on integrating modern digital solutions for internal business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tailored for the civil IT sector, crafting tools that facilitated planning, bidding, and construction management for enhanced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technologies to create user-friendly applications that supported contractor management and inspection processes, enhancing project visibility and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project teams to define technical specifications for applications, ensuring alignment with industry best practices and client requirements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automation tools and CI/CD pipelines to expedite deployment processes, significantly reducing time-to-market for software releases while ensuring system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that integrated seamlessly with existing systems, enhancing external communications and interoperability for clients in the construction and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meetings and daily standups to ensure alignment and progress towards project goals while fostering team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cloud platforms,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reliability of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and user guides to facilitate system use and support case resolution for end-users, improving overall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testing strategies to ensure high-quality deliverables, enhancing customer satisfaction through focused quality assurance practices and timely communications.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cross-team initiatives through effective communication and collaboration, encouraging a culture of teamwork and shared goals while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Agile values and principles within group settings, advocating for iterative development and stakeholder engagement to drive product success across various stages of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mentoring for junior developers, offering guidance on best practices for software design and coding standards, improving overall team output and skill development.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