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and skilled Software Developer with 11 years of experience in software development, focusing on web and mobile applications. Proficient in developing tools and firmware with strong expertise in Python, JavaScript, and C++. Adept at applying Agile methodologies and fostering collaboration in development teams to deliver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C, C++, Shell/Bash,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React, Angular, Node.js,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Docker, Git, Jenkins, Kubernetes, Postman, JSON/YAML, Make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Continuous Integration, Test-Driven Development (TDD), Unit Testing, Code Reviews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Concepts:</w:t>
      </w:r>
      <w:r w:rsidRPr="003813CA">
        <w:rPr>
          <w:rFonts w:ascii="Arial" w:eastAsia="Century Gothic" w:hAnsi="Arial" w:cs="Arial"/>
          <w:sz w:val="22"/>
          <w:szCs w:val="22"/>
        </w:rPr>
        <w:t xml:space="preserve"> API Development, Microservices Architecture, Data Structures, Algorithms, Object-Oriented Programming,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software tools for data management, enhancing processes with advanced algorithms and providing robust functionality that streamlines operations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firmware for sensor data collection,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with collection drivers while adhering to strict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efforts across development teams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open communication and iterative improvements to achieve project milestones.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unit tests for new software systems, applying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software reliability and minimize regression errors during subsequent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thereby optimizing environment setup and ensuring consistent deployment in various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machine learning tools, implementing modules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for data analysis that facilitate rapid assessment of artificial intelligence capabilities for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expertise in </w:t>
      </w:r>
      <w:r w:rsidRPr="003813CA">
        <w:rPr>
          <w:rStyle w:val="span"/>
          <w:rFonts w:ascii="Arial" w:eastAsia="Century Gothic" w:hAnsi="Arial" w:cs="Arial"/>
          <w:b/>
          <w:bCs/>
          <w:sz w:val="22"/>
          <w:szCs w:val="22"/>
        </w:rPr>
        <w:t xml:space="preserve">JavaScript/TypeScript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encouraging their growth in software engineering practices and career development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APIs for internal and external use to enhance the data flow within applications, ensuring easy integration and functionality of various software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continuous integration and delivery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overall development time and improving deployment frequency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codebases in accordance with industry best practices, ensuring clarity and ease of onboarding for new team members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technical skills through ongoing training and adaptation to emerging technologies, which facilitated contributions to diverse project requirements, exceeding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providing valuable feedback and adapting processes that led to enhanced team productivity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effectively, facilitating collaboration across multiple teams by enhancing both code quality and conflict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interfaces using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and user-friendly experiences tailored to client specifications that boosted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on software applications, using various metrics to identify bottlenecks, providing actionable insights to improve overall application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tailored for the planning and construction management sectors, implementing software that facilitated streamlined bidding processes and enhanced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paperless contracting systems, which reduced overhead costs and improved efficiency within project documentation workflows and communication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web applications that served as central repositories for project-related data, enabling seamless access and updates by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enhance application capabilities, allowing for real-time data synchronization between various digital platforms utilized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requirements and feedback for software features, focusing on iterative development to ensure solutions met actual needs and expectations of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to improve software quality, applying unit tests written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increased code coverage and reduced instances of critical bugs.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to enhance team collaboration, ensuring timely delivery of high-quality software solutions through structured sprints and regular stand-ups.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contributing insights on best practices that fostered the development of scalable and maintainable code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hands-on training workshops for end-users and junior developers, bridging gaps between technical capabilities and user comprehension of complex software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documentation for program developments, ensuring compliance with industry regulations and facilitating easier maintenance and upgrades across software platforms, improving ease of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functional requirements, transforming feedback into actionable development tasks which led to an increased satisfaction rate for clients during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software solutions deployed in civil IT scenarios,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ensure interoperability and adherence to client specifications.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