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of expertise in developing web and mobile applications, proficient in full stack JavaScript development, including React, Vue, Node.js, and Express. Proven ability to work collaboratively in remote environments, contributing to continuous integration and deployment practices. Strong understanding of RESTful APIs and database management with SQL and NoSQL technologies, focused on delivering high-quality, maintainable code.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 CSS, SQL, NoSQL,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Vue, Angular, Sass, Bootstrap, jQuery, Flutter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Node.js, Express, Django, Ruby on Rails, Spring, FastAPI, Golang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Git, GitHub Actions, GitLab CI, Jenkins, Docker, Kubernetes,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Mocha, Cypress, Enzyme, Selenium, Chai,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t>
      </w:r>
      <w:r w:rsidRPr="003813CA">
        <w:rPr>
          <w:rStyle w:val="span"/>
          <w:rFonts w:ascii="Arial" w:eastAsia="Century Gothic" w:hAnsi="Arial" w:cs="Arial"/>
          <w:b/>
          <w:bCs/>
          <w:sz w:val="22"/>
          <w:szCs w:val="22"/>
        </w:rPr>
        <w:t xml:space="preserve">full stack 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adherence to established coding standards and best practices within an agile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data flow between front-end applications built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services based on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constructive feedback to team members while adhering to industry best practices for code quality and maintainability, fostering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continuous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deployment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speed and reliability for client-facing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managing feature branches and pull requests efficiently to streamline workflows and improve collaboration among remote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application performance and resolved issues through systematic troubleshooting and debugging across the entire tech stack, enhancing user experience and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decisions and code utilizing </w:t>
      </w:r>
      <w:r w:rsidRPr="003813CA">
        <w:rPr>
          <w:rStyle w:val="span"/>
          <w:rFonts w:ascii="Arial" w:eastAsia="Century Gothic" w:hAnsi="Arial" w:cs="Arial"/>
          <w:b/>
          <w:bCs/>
          <w:sz w:val="22"/>
          <w:szCs w:val="22"/>
        </w:rPr>
        <w:t xml:space="preserve">JSDoc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markdown format, ensuring comprehensive knowledge transfer and team reference for future development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apprentices within the team, sharing knowledge on </w:t>
      </w:r>
      <w:r w:rsidRPr="003813CA">
        <w:rPr>
          <w:rStyle w:val="span"/>
          <w:rFonts w:ascii="Arial" w:eastAsia="Century Gothic" w:hAnsi="Arial" w:cs="Arial"/>
          <w:b/>
          <w:bCs/>
          <w:sz w:val="22"/>
          <w:szCs w:val="22"/>
        </w:rPr>
        <w:t xml:space="preserve">JavaScript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in software engineering, contributing to team skill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ceremonies including daily stand-ups and sprint planning to coordinate tasks effectively and align team objectives for upcoming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implement responsive design principles, ensuring an optimal user experience across various devices and platforms. Developed front-end code with emphasis on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testing protocols by developing unit and integration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overall code quality and reducing bug reports post-deployment.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services, including payment gateways and social media logins, to extend application capabilities and improve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 sharing workshops, focusing on best practices for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security, fostering a culture of proactive security awareness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database interactions through ORM frameworks, improving data handling efficiency and reducing operational overhead in both SQL and NoSQL databases.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emerging technologies and tools relevant to JavaScript development, proposing new strategies for implementation to enhance system architectures and platform capabilities.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r w:rsidRPr="003813CA">
        <w:rPr>
          <w:rStyle w:val="span"/>
          <w:rFonts w:ascii="Arial" w:eastAsia="Century Gothic" w:hAnsi="Arial" w:cs="Arial"/>
          <w:b/>
          <w:bCs/>
          <w:sz w:val="22"/>
          <w:szCs w:val="22"/>
        </w:rPr>
        <w:t xml:space="preserve">web and mobile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solutions, utilizing </w:t>
      </w:r>
      <w:r w:rsidRPr="003813CA">
        <w:rPr>
          <w:rStyle w:val="span"/>
          <w:rFonts w:ascii="Arial" w:eastAsia="Century Gothic" w:hAnsi="Arial" w:cs="Arial"/>
          <w:b/>
          <w:bCs/>
          <w:sz w:val="22"/>
          <w:szCs w:val="22"/>
        </w:rPr>
        <w:t xml:space="preserve">full stack 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industry-standard best practices to deliver effective digital solutions in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applications, ensuring they handled multiple data sources efficiently while maintaining high performance and responsiveness critical for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understand user requirements, resulting in targeted software features that improved the bidding and inspection processes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comprehensive </w:t>
      </w:r>
      <w:r w:rsidRPr="003813CA">
        <w:rPr>
          <w:rStyle w:val="span"/>
          <w:rFonts w:ascii="Arial" w:eastAsia="Century Gothic" w:hAnsi="Arial" w:cs="Arial"/>
          <w:b/>
          <w:bCs/>
          <w:sz w:val="22"/>
          <w:szCs w:val="22"/>
        </w:rPr>
        <w:t xml:space="preserve">solution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technologies such as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databases, ensuring all applications were scalable and maintainable under demanding operational conditions.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ensuring seamless integration and deployment of digital solutions to clients across the construction sector, thereby enhancing daily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CI/CD tools to automate deployment processes for applications, significantly reducing human error and deployment times, while increasing application release cadence.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of software designs and implementations using standard practices, providing thorough references for future development cycles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UI/UX team to create user-centered designs, applying feedback from stakeholders to improve user experiences across multiple platforms and mobile devices with responsive web designs.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participating in sprint planning and retrospectives, to continually improve team productivity and project outcomes through defined processes and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in best practices for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software projects, fostering a culture of shared learning and professional growth within the software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practices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changes to project files, coordinating code merges and branch management for a smooth development process across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security by implementing best practices and tools within the development lifecycle, regularly updating libraries and frameworks to safeguard against vulnerabilities.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