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designing and implementing robust web and mobile applications in Agile environments. Specialized expertise in Java, JavaScript, Node.js, and modern cloud technologies, driving innovative solutions and enhancing operational efficiencies.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SQL, NoSQL, Bash,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React, Angular, Vue.js, Django, Spring Boot, Tomcat,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Terraform, Serverless, Docker, Kubernetes, AWS Lambda, Azure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Webpack, PostgreSQL, Cypress, Playwright, IntelliJ</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JUnit, TestNG, Selenium, Protractor, Jasmine, ESLint, Prettier,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modern web applications,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enhanced user experiences and operational efficiency while collaborating effectively with cross-functional teams to meet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RESTful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flow and integrations between the front end and back end, which contributed to higher project scalability and maintaining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maintained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automation to ensure rapid deployment and consistent environments in Agile project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enhance existing Atlassian products by developing complex </w:t>
      </w:r>
      <w:r w:rsidRPr="003813CA">
        <w:rPr>
          <w:rStyle w:val="span"/>
          <w:rFonts w:ascii="Arial" w:eastAsia="Century Gothic" w:hAnsi="Arial" w:cs="Arial"/>
          <w:b/>
          <w:bCs/>
          <w:sz w:val="22"/>
          <w:szCs w:val="22"/>
        </w:rPr>
        <w:t xml:space="preserve">plugins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solving integration challenges and significantly improving the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features in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responsive design principles to ensure exceptional application performance across various devices and platforms tailored to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with tools like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quality and reliability through automated testing pipelines embedded in the CI/CD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and stakeholders in an Agile setup to gather requirements, leading design discussions for implementing user interfaces that align with the overall project 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utilized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enhancing data retrieval processes and optimizing storage strategies for high-traffic applications to ensure robust data handling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mentoring sessions, promoting a culture of continuous learning and adherence to best practices within the development team to enhance productivity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stand-ups and sprint reviews, adapting to dynamic project needs while ensuring alignment with strategic objectives to meet client and user expectations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web accessibility following </w:t>
      </w:r>
      <w:r w:rsidRPr="003813CA">
        <w:rPr>
          <w:rStyle w:val="span"/>
          <w:rFonts w:ascii="Arial" w:eastAsia="Century Gothic" w:hAnsi="Arial" w:cs="Arial"/>
          <w:b/>
          <w:bCs/>
          <w:sz w:val="22"/>
          <w:szCs w:val="22"/>
        </w:rPr>
        <w:t xml:space="preserve">WCAG 2.0/Section 508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ensuring broad usability and compliance across all web applications developed through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design thinking workshops, leveraging user feedback to iterate on features and improve overall user engagement and satisfaction with web applications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as-built catalog of applications, providing clear documentation and insights that assist in easier onboarding and knowledge transfer sessions for new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ensuring all team members were aligned on project changes and could contribute effectively towards shared goals in a remote setup.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kept abreast of emerging technologies and industry trends, incorporating relevant advancements into the technology stack and system architectures to drive competitive advantages in software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digital solutions for the civil IT sector, developing applications that supported planning, bidding, and construction management, significantly streamlining workflows and enhancing project execution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civil engineers and project managers, gathering requirements to design solutions that met complex project specifications and enhanced operational capabilities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workflows through web-based platforms, ensuring effective document management and real-time collaboration among stakeholders while reducing environmental impact and administrative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product lifecycle management from conceptualization to execution, ensuring alignment with client demands and industry best practices in the development of digital tools for construction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continuous integration and deployment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development productivity and ensuring rapid feedback loops through automated testing and deployment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a range of web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user-friendly design principles while collaborating closely with UI/UX designers for optimal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project retrospectives, promoting a culture of continuous improvement that emphasized leveraging lessons learned to inform future project cycles and enhance product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best practices in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reinforcing the principles of iterative development and the importance of maintaining stakeholder engagement throughout.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geospatial analysis tools and technologies to enhance project workflows and inform decision-making processes for civil engineering projects, improving overall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client relationships through effective communication and strategy discussions, contributing to successful project delivery and maintaining high levels of client satisfaction throughout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for project tracking and reporting, leveraging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translate complex project data into easily digestible formats for stakeholders and decision-makers.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integration of innovative technologies, such as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into digital solutions catered to civil IT, aligning with industry trends and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