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development, specializing in building distributed systems and scalable backend infrastructures. Proficient in Python, Go, Rust, and various cloud technologies. Experienced in managing databases and optimizing performance to support AI-driven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Rust, C++, JavaScript, TypeScript,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Heroku, DigitalOcean, OpenStack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Helm, OpenShift, Apache Mesos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Cassandra, MySQL, Redis, Elasticsearch,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Tools:</w:t>
      </w:r>
      <w:r w:rsidRPr="003813CA">
        <w:rPr>
          <w:rFonts w:ascii="Arial" w:eastAsia="Century Gothic" w:hAnsi="Arial" w:cs="Arial"/>
          <w:sz w:val="22"/>
          <w:szCs w:val="22"/>
        </w:rPr>
        <w:t xml:space="preserve"> Cursor, Claude Code, Codex,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Performance:</w:t>
      </w:r>
      <w:r w:rsidRPr="003813CA">
        <w:rPr>
          <w:rFonts w:ascii="Arial" w:eastAsia="Century Gothic" w:hAnsi="Arial" w:cs="Arial"/>
          <w:sz w:val="22"/>
          <w:szCs w:val="22"/>
        </w:rPr>
        <w:t xml:space="preserve"> Prometheus, Grafana, ELK Stack, Jenkins, New Relic,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scalable backend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rapid deployment and high availability to support extensive data processing requirements and AI research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data pipelines optimized for </w:t>
      </w:r>
      <w:r w:rsidRPr="003813CA">
        <w:rPr>
          <w:rStyle w:val="span"/>
          <w:rFonts w:ascii="Arial" w:eastAsia="Century Gothic" w:hAnsi="Arial" w:cs="Arial"/>
          <w:b/>
          <w:bCs/>
          <w:sz w:val="22"/>
          <w:szCs w:val="22"/>
        </w:rPr>
        <w:t xml:space="preserve">low-latency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enhancing the throughput and performance of AI/ML applications and enabling effective experimentation with real-time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databases, including schema design and optimization in both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securing performance improvements through meticulous indexing and replication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adhering to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facilitating seamless integration with various client applications and enhancing data accessibility for analytics and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best practices by integrating logging, tracing, and monitoring tools, significantly improving the reliability and maintainability of backend systems under production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research and infrastructure teams, enhancing experimental velocity by ensuring robust data flows between AI models and backend services in distributed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fostering a strong engineering culture through active participation in code reviews and providing mentorship to junior developers, promoting quality and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modern AI coding tools like </w:t>
      </w:r>
      <w:r w:rsidRPr="003813CA">
        <w:rPr>
          <w:rStyle w:val="span"/>
          <w:rFonts w:ascii="Arial" w:eastAsia="Century Gothic" w:hAnsi="Arial" w:cs="Arial"/>
          <w:b/>
          <w:bCs/>
          <w:sz w:val="22"/>
          <w:szCs w:val="22"/>
        </w:rPr>
        <w:t xml:space="preserve">Claude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Codex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workflows, driving improvements in development efficiency and code quality standards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relentless focus on </w:t>
      </w:r>
      <w:r w:rsidRPr="003813CA">
        <w:rPr>
          <w:rStyle w:val="span"/>
          <w:rFonts w:ascii="Arial" w:eastAsia="Century Gothic" w:hAnsi="Arial" w:cs="Arial"/>
          <w:b/>
          <w:bCs/>
          <w:sz w:val="22"/>
          <w:szCs w:val="22"/>
        </w:rPr>
        <w:t xml:space="preserve">code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utilizing automated testing frameworks and code analysis tools to ensure the ongoing viability and maintainability of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agentic AI workflows into backend systems, employing frameworks such as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Haystack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enhanced functionality and adaptability in AI-related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high-throughput data ingestion systems, enabling seamless data capture and processing which powered large-scale AI operations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backend services for heightened performance and security metrics, minimizing potential vulnerabilities while enhancing response times for API calls and data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initiatives aimed at adopting containerization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pipelines and application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define technical specifications for projects related to AI and distributed systems, ensuring alignment between technological objectives and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That's right, I 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cloud solutions, ensuring proper infrastructure scaling in accordance with application needs and compliance with industry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web-based applications for civil engineering projects,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frameworks to enhance project planning and management efficiency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integrate digital solutions for bidding and construction management, focusing on delivering scalable software solutions tailored to industry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for project management tools, employing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large datasets crucial to construction planning and inspection processes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software’s performance by utilizing container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application deployment and ensuring consistency across different environments during project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ensure software met project specifications, identifying areas for improvement and updating software solutions based on user feedback and project evaluations.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and integration testing to maintain high code quality in all applications, employing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reliability and functionality across various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 workflows in alignment with agile practices, utilizing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collaboration to enhance team productivity and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API services to support frontend applications, ensuring robust backend capabilities through effective use of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with extensive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adopting infrastructure as code practices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deployment processes and infrastructure management across application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skills development, attending workshops and training in emerging technologies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cutting-edge solutions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cross-team initiatives to migrate legacy systems to modern architectures, reducing technical debt while incorporating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of services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providing contributions to best practices and ensuring alignment with organizational standards for software development in civil IT.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