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software development, with a strong focus on AI product development and applied machine learning solutions. Skilled in collaborating with cross-functional teams to deliver innovative technology that transforms customer needs into strategic business solutions using cutting-edge frameworks and models.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Transformers, LLMs, TensorFlow, PyTorch, Keras, Scikit-Learn, MLflow, Hugging Face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R, SQL, Bash,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CI/CD Tools,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HTML5, CSS3, REST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Hadoop, Kafka, Elasticsearch, Redis,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the productionization of complex AI models, demonstrating strong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innovative solutions that meet customer needs and solve real-world problems.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researchers and product teams to translate cutting-edge AI research into production-ready products, applying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to enhance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external customers to gather requirements and provide ongoing support for AI product integrations, ensuring alignment with their technology infrastructure and creating a seamless user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serverless architectures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scaling AI solutions for diverse applications while optimizing cost and performance through efficient use of cloud-based services and monitoring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machine learning workflows and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product deployment frequency and reducing time to market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simulation and data augmentation strategies to improve model performance, leveraging large datasets and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analysis to facilitate quick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architectural discussions, promoting best practices in software design and development, while fostering a culture of continuous improvement and knowledge sharing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machine learning and software development, and coaching them on the integration and optimization of AI solutions within customer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success metrics for AI products, ensuring that all developments align with business objectives and customer satisfaction, significantly influencing product direction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extensive documentation and tutorials for AI products, facilitating knowledge transfer and making it easier for customers to adopt and integrate new technology solutions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AI product performance post-deployment, providing insights and recommendations for subsequent iterations, utilizing customer feedback and data to drive improvements and enhancements for better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feature engineering, which was vital for refining AI models and improving predictive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for machine learning models, significantly reducing bugs and performance issues in production environments through rigorous validation and user feedback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data pipelines to preprocess training datasets, incorporating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streaming and processing, enhancing model training speed and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cross-company meetings to align goals and strategies on AI initiatives, enhancing collaboration and ensuring that everyone is moving towards a unified mission for technology advancement.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web applications for civil IT solutions, employing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facilitate digital planning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algorithms to enhance digital solutions for planning and construction management,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accurate and efficient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needs assessments for clients to implement tailored technological solutions, enhancing the efficiency of operations in bidding, construction management, and contract inspections through digital means.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data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and ensuring seamless access to necessary information for stakeholders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transition conventional paper-based contracting systems to digital platforms, improving accessibility and reducing delays in project management workflows, showing adaptability to customer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business analysts and project managers to gather requirements and define scope for software development projects, ensuring alignment between technical capabilities and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IT systems to cloud-based infrastructure,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scalability and maintainability in application development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training materials and documentation to guide users on new software implementations, ensuring that clients are supported during transition phases to avoid operational interruptions.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QA processes to ensure robust software quality before deployment, emphasizing the importance of testing across different environments and user scenarios within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to clients post-deployment, troubleshooting issues as they arose and ensuring that digital solutions functioned correctly within the existing systems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facilitated data processing and integration from multiple sources, improving the efficiency of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visualization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stakeholders gain insights into data trends that informed decisions in civil engineering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