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specializing in web and mobile applications. Proficient in all phases of the software development life cycle, with a focus on building scalable, low latency, high throughput systems. Excellent interpersonal and problem-solving skills, with a keen focus on delivering high-quality customer service and seamless production support.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Go, SQL, Kotlin,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Hibernate, Node.js, React, Vue.js, JUnit, Apache Kafka, Dagger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Gradle, Jira, Confluence, Jenkins, Docker, Kubernetes, Maven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Messaging:</w:t>
      </w:r>
      <w:r w:rsidRPr="003813CA">
        <w:rPr>
          <w:rFonts w:ascii="Arial" w:eastAsia="Century Gothic" w:hAnsi="Arial" w:cs="Arial"/>
          <w:sz w:val="22"/>
          <w:szCs w:val="22"/>
        </w:rPr>
        <w:t xml:space="preserve"> TCP/IP, UDP, FIX Messaging, REST APIs, WebSocket, gRPC, SSL/TLS, MQTT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Processing:</w:t>
      </w:r>
      <w:r w:rsidRPr="003813CA">
        <w:rPr>
          <w:rFonts w:ascii="Arial" w:eastAsia="Century Gothic" w:hAnsi="Arial" w:cs="Arial"/>
          <w:sz w:val="22"/>
          <w:szCs w:val="22"/>
        </w:rPr>
        <w:t xml:space="preserve"> MySQL, PostgreSQL, MongoDB, TimescaleDB, Deephaven, Redis, Elasticsearch, Apache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Terraform, Ansible, Prometheus, Grafana,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 cycle of the MEMX Trading Platform to enhance user experience, focusing on precise and timely software deployment that caters to client needs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features for a low latency, high throughput trading application, ensuring that our system handles market fluctuations with reliability and exceptional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Market and Technical Operations, to swiftly resolve production issues and ensure system integrity while maintaining ongoing enhancements to application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architecting services that facilitate real-time trade processing and support a diverse set of financial products across equities and options markets.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event-sourcing application development, employing design patterns that efficiently track changes in data state and support historical data analysis for trading strategies and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testing frameworks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rigorous unit testing and performance testing, resulting in a robust software architecture with reduced production errors.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deployment, effectively streamlining our release process and improving collaboration among team members during development sprints.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optimizing system performance and minimizing latency through advanced programming techniques and thorough analysis of existing architecture, ensuring a competitive edge in the trading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that promoted adherence to industry best practices, facilitated knowledge sharing, and fostered an environment focused on ongoing educational growth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agile ceremonies and contributed significantly to sprint planning, backlogs, and retrospectives, reinforcing the team's commitment to continuous improvement and delivering high-quality results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the adoption of current technologies and methodologies, showcasing the value of integrated testing and collaborative coding practices to enhance overall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customer feedback and system incidents to identify enhancement opportunities, demonstrating an unwavering commitment to improving user satisfaction and system reliability through data-driven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focused on proactive monitoring solutions leveraging </w:t>
      </w:r>
      <w:r w:rsidRPr="003813CA">
        <w:rPr>
          <w:rStyle w:val="span"/>
          <w:rFonts w:ascii="Arial" w:eastAsia="Century Gothic" w:hAnsi="Arial" w:cs="Arial"/>
          <w:b/>
          <w:bCs/>
          <w:sz w:val="22"/>
          <w:szCs w:val="22"/>
        </w:rPr>
        <w:t xml:space="preserve">Wireshark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network performance analysis to detect and resolve potential issues before impacting customers.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industry-standard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containerization and orchestration, ensuring high availability and scalability in a microservices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implementing security protocols across applications, protecting sensitive user data while ensuring compliance with regulatory requirements and industry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systems for civil IT applications, focusing on key functionalities related to planning, bidding, and construction management to drive efficiency in workflow and minimize operational bottlenecks.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innovative solutions for digital inspection processes, integrating technologies that streamline compliance and documentation workflows from planning to execution phases of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engineers and project managers to gather requirements for software tools, fostering a strong relationship that ensured alignment of technical capabilities with user needs and project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to create scalable solutions tailored for high-demand user environments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Scrum to manage workstreams efficiently, increasing overall productivity in team environments and adapting quickly to changing project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 integrations that enhanced interoperability between different civil IT platforms, facilitating smoother information flow and decision-making among stakeholders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on existing applications to improve response times and user accessibility, contributing to higher levels of user satisfaction and project success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continuous improvement of development pipelines, incorporating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deployment and testing, ensuring minimal downtime during new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of both software development and industry-related civil IT solutions, promoting knowledge sharing and continuous professional growth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interfaces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enhanced the experience for project leads and stakeholders, ensuring easy navigation and access to essential data and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various client meetings and demonstration sessions to showcase software capabilities, collecting valuable feedback for further refinement and enhancing client relationships through responsive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documented user requirements meticulously to support successful project transitions from concept to development phase, ensuring clarity and alignment with client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