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Results-focused engineering leader with over 11 years of experience in software development, specializing in web and mobile applications. Proven ability in managing high-performing teams and driving innovation with AI tools. Experience in architecture discussions and advancing technical fluency among engineers. Strong background in software engineering principles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GraphQL, Material UI, Express.js, Next.js,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AWS RDS, DynamoDB, Firebase,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Jenkins, Git,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TensorFlow, Keras, PyTorch, OpenAI API, Scikit-learn, NLTK, fastai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at Blend360, focusing on developing and maintaining critical applications, promoting an environment centered on collaboration, support, and the continuous integration of innovative technologies to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project backlogs and coordinated cross-functional teams to ensure alignment on product goals, enabling engineers to focus on high-impact work in an agile and supportive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to evaluate trade-offs of various technologies, guiding advanced decision-making processes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infrastructure, effectively aligning engineering efforts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mentorship and skill development among team members, ensuring engineers received the training needed to adopt best practices for modern software engineering and enhance their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numerous initiatives to improve remote communication and collaboration tools, incorporating solutions that minimized isolation and maximized team interaction and engagement across the distributed workforce.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 and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of our primary software products and ensuring robust performance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coding standards and development practices to drive efficiency and reduce manual effort in routine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code reviews and development testing phases, promoting quality assurance as an integral part of the software development lifecycle to boost overall code reliability and minimize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define and refine roadmaps, ensuring engineer contributions were aligned with product requirements while addressing technical debt and system reliability from the start.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on product scalability strategies, leveraging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prepare engineering teams for handling increased user demand effectively and securely.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and provided feedback to team members, fostering continuous improvement and objective assessments that supported professional growth and team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technical challenges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existing systems, successfully deploying models that enhanced operational efficiency and data processing capabilities for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to establish clear workflow processes and methodologies through the introduction of agile practices, allowing teams to consistently align objectives while maintaining flexibility to change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senior engineering leaders to drive discussions related to system design and architecture, ensuring that technical details were resolved in a timely and effective manner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cycle to improve API interaction and reduce boilerplate code across applications, streamlining processes and allowing for quicker feature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 Inc, specializing in backend solutions for civil IT projects, contributing significantly to digital solutions for planning and management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develop user-friendly interfaces for web-based applications, focusing on enhancing usability and streamlining interactions for end-users in civil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while collaborating with cross-functional teams to coordinate development cycles, ensuring timely delivery of projects aligned with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regarding architecture and design patterns, enabling teams to align their coding practices with the best frameworks and methodologies in use for civil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scalable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processing and reliable information delivery for civil IT solutions aimed at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frontend and backend technologies, ensuring smooth communication across layers of the applications, while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considerations related to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emerging frameworks, staying current with trends in web development, which led to innovations in application design and implementation methods used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needs and translate them into technical requirements, ensuring we developed software solutions that provided significant value to their day-to-day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through implementing an automated CI/CD pipeline,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deployments and maintained a high standard of quality assurance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performance tuning and optimization of applications based on user feedback, ensuring that engineering practices led to exceptional customer experiences and actively addressed any reported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on essential security features and data protection strategies that were crucial for managing sensitive information, aligning with best practices for civil IT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and execute comprehensive testing scripts, ensuring all functionalities within applications were rigorously vetted for optimal performance prior to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best practices in software development, specifically focusing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their career advancement and skill set enhancement.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