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Machine Learning Engineer with over 11 years of software development experience. Expertise in designing scalable models and deploying machine learning pipelines, particularly within web and mobile applications. Proficient in Python, AWS, and various ML libraries and frameworks, supporting impactful business decisions across diverse domains.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R, Java, C++, Scala, Julia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XGBoost, MLflow, Kubeflow, Keras, LightGBM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SageMaker, Azure ML, GCP Vertex AI, IBM Watson, Google Cloud Functions, Azure Data 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and Analytics:</w:t>
      </w:r>
      <w:r w:rsidRPr="003813CA">
        <w:rPr>
          <w:rFonts w:ascii="Arial" w:eastAsia="Century Gothic" w:hAnsi="Arial" w:cs="Arial"/>
          <w:sz w:val="22"/>
          <w:szCs w:val="22"/>
        </w:rPr>
        <w:t xml:space="preserve"> Snowflake, Databricks, Apache Kafka, Airflow, Elasticsearch, Hadoop,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 Tools:</w:t>
      </w:r>
      <w:r w:rsidRPr="003813CA">
        <w:rPr>
          <w:rFonts w:ascii="Arial" w:eastAsia="Century Gothic" w:hAnsi="Arial" w:cs="Arial"/>
          <w:sz w:val="22"/>
          <w:szCs w:val="22"/>
        </w:rPr>
        <w:t xml:space="preserve"> Docker, Kubernetes, Jenkins, Git, Terraform, Ansible, GitHub Actions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supervised and unsupervised learning models for predictive analytics in churn prediction and demand forecasting, enhancing decision-making processes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Sales and Customer Service to define impactful machine learning use cases, translating complex business problems into effective ML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optimized, and maintained robust ML pipelines using </w:t>
      </w:r>
      <w:r w:rsidRPr="003813CA">
        <w:rPr>
          <w:rStyle w:val="span"/>
          <w:rFonts w:ascii="Arial" w:eastAsia="Century Gothic" w:hAnsi="Arial" w:cs="Arial"/>
          <w:b/>
          <w:bCs/>
          <w:sz w:val="22"/>
          <w:szCs w:val="22"/>
        </w:rPr>
        <w:t xml:space="preserve">MLflow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into production environments and enhancing delivery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model governance by implementing monitoring, versioning, and retraining strategies that kept machine learning models reliable and performant in dynamic business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closely with Data Engineers to develop feature stores and ensure top-notch data quality checks, establishing model-ready datasets on leading platforms like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insights and model outcomes to executive stakeholders in formats that were clear and actionable, fostering a data-driven decision-making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data landscapes by continuously improving domain-specific models through real-world performance data and feedback loops, enhancing operational 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statistical analyses,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derive actionable insights that supported business strategies and operational excellence, including revenue forecasting and fraud detection.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cloud-native infrastructures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model deployment, reduce latency, and improve scalability of machine learning applications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machine learning models and pipelines, aligning technical specifications with business goals to enhance stakeholder understanding and project transparency.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MLOps through collaboration with DevOps teams, utilizing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workflows and promote CI/CD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to emerging machine learning frameworks and tools, ensuring the use of the latest technologies for optimal business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and workshops for junior team members on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machine learning techniques, and data engineering concepts, fostering a culture of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proactive approach to experimenting with new tools and methodologies, regularly prototyping innovative solutions to solve complex business challenges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manipulation and analysis, improving the speed and accuracy of model training and evaluation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for construction management, integrating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streamline digital workflows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deliver solutions that improved the planning and bidding processes for various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analysis and visualization features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stakeholders in making informed decisions based on comprehensive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operations for digital solutions that support inspection and paperless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project management activities, leveraging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task visibility and team collaboration for civil IT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services to optimize data storage and accessibility,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which improved operational efficiency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architecture and scaling of systems that facilitate secure data sharing among construction stakeholders, emphasizing on data integrity and access control.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processing tasks within project workflows, significantly reducing time spent on repetitive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quality assurance testing to ensure software deliveries met client specifications and industry standards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in utilizing machine learning workflows for enhancing construction project outcomes, fostering a culture of innovation and adaptability.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enhance interactions between front-end and back-end systems, ensuring a seamless user experience across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team retrospectives to elevate coding standards and promote best practices, enhancing overall project delivery quality.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