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Enthusiastic and skilled Machine Learning Engineer with over 11 years of experience in software development, focusing on building and scaling multilingual data pipelines and enhancing data quality in diverse linguistic contexts.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Scala, R, JavaScript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Processing Frameworks:</w:t>
      </w:r>
      <w:r w:rsidRPr="003813CA">
        <w:rPr>
          <w:rFonts w:ascii="Arial" w:eastAsia="Century Gothic" w:hAnsi="Arial" w:cs="Arial"/>
          <w:sz w:val="22"/>
          <w:szCs w:val="22"/>
        </w:rPr>
        <w:t xml:space="preserve"> Apache Spark, Ray, Dask, Hadoop, TensorFlow</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Machine Learning Libraries:</w:t>
      </w:r>
      <w:r w:rsidRPr="003813CA">
        <w:rPr>
          <w:rFonts w:ascii="Arial" w:eastAsia="Century Gothic" w:hAnsi="Arial" w:cs="Arial"/>
          <w:sz w:val="22"/>
          <w:szCs w:val="22"/>
        </w:rPr>
        <w:t xml:space="preserve"> scikit-learn, PyTorch, Keras, XGBoost, NLTK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Management Tools:</w:t>
      </w:r>
      <w:r w:rsidRPr="003813CA">
        <w:rPr>
          <w:rFonts w:ascii="Arial" w:eastAsia="Century Gothic" w:hAnsi="Arial" w:cs="Arial"/>
          <w:sz w:val="22"/>
          <w:szCs w:val="22"/>
        </w:rPr>
        <w:t xml:space="preserve"> SQL, NoSQL, PostgreSQL, MongoDB,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Others:</w:t>
      </w:r>
      <w:r w:rsidRPr="003813CA">
        <w:rPr>
          <w:rFonts w:ascii="Arial" w:eastAsia="Century Gothic" w:hAnsi="Arial" w:cs="Arial"/>
          <w:sz w:val="22"/>
          <w:szCs w:val="22"/>
        </w:rPr>
        <w:t xml:space="preserve"> Unicode, Docker, Kubernetes, Git, Bash/Shell Scripting</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robust data pipelines for multilingual datasets using </w:t>
      </w:r>
      <w:r w:rsidRPr="003813CA">
        <w:rPr>
          <w:rStyle w:val="span"/>
          <w:rFonts w:ascii="Arial" w:eastAsia="Century Gothic" w:hAnsi="Arial" w:cs="Arial"/>
          <w:b/>
          <w:bCs/>
          <w:sz w:val="22"/>
          <w:szCs w:val="22"/>
        </w:rPr>
        <w:t xml:space="preserve">Apache Spark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data quality and processing efficiency while significantly improving operational workflows.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researchers and engineering teams to define language coverage metrics, benchmarks, and evaluation standards ensuring continuous improvements and recognition of cultural nuances in machine learning models.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statistical and heuristic quality filters that efficiently assessed dataset integrity across various languages, reducing bias and improving model performance in real-world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analyses on dataset biases and coverage gaps, providing actionable insights that informed model adjustments and training routines for robust multilingual capabilities.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the training and fine-tuning workflows for various NLP models, utilizing high-quality multilingual datasets, thus driving improvements in accuracy and generalization across languages.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Adapted existing pipelines to incorporate machine learning best practices, resulting in a systematic approach to data transformation that prioritized processing speed and resource optimization.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continuous iteration on datasets post-implementation, leveraging model performance metrics and user feedback to inform subsequent data enhancements and quality assurance checks.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native language experts to gather feedback on dataset accuracy and relevance, leading to significant enhancements and increased confidence in model outputs across diverse linguistic backgrounds.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modern tools such as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 orchestration and deployment of multilingual data services, drastically improving system reliability and scalability.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emerging trends in machine learning and linguistic diversity to propose innovative approaches to data curation and quality improvement, aligning product offerings with industry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workshops and training for team members on data pipeline design and maintenance, fostering a culture of collaboration while enhancing team capabilities and knowledge sharing.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up-to-date documentation on data processing workflows and model performance, ensuring compliance with best practices and facilitating onboarding for new hires in the research department.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Championing data-driven decision making, I introduced metrics to track the quality and diversity of the datasets used in model training, paving the way for continuous quality improvements.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collaborative environment with cross-functional teams to solve complex challenges related to multilingual data processing, prioritizing effective communication and shared outcomes.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explore low-resource languages, adapting existing models using transfer learning techniques to expand language support and increase market reach.</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and optimized solutions for data management and processing with a focus on developing applications that can effectively handle large datasets for civil IT purposes in construction and planning.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analytics tools which assisted projects to track performance metrics while ensuring compliance with project specifications and timelines.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clients in the civil engineering sector to gather requirements, translating them into technical specifications for data management systems dealing with paperless contracting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database systems using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seamless access to data across various architecture, improving data retrieval efficiencies for project managers.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Apache Kafka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stream processing, enabling real-time data integration and analysis for stakeholders in heavy civil construction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Investigated and resolved issues relating to data integrity and accuracy in project management applications, implementing effective strategies to enhance data quality and stakeholder trust.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teams to ensure adherence to regulatory standards around digital solutions, balancing technical needs with compliance for construction project management and documentation.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user acceptance testing sessions with stakeholders to ensure software applications met operational requirements and usability standards, promoting user satisfaction and system effectiveness.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