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the design and implementation of scalable infrastructure and distributed systems. Proven expertise in Python, Kubernetes, and multi-cloud deployments for machine learning workflows. Adept at developing solutions that enhance performance, reliability, and observability, with a strong focus on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TypeScript, Bash,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Docker, Kubernetes, Helm, Pulumi,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NumPy, Pandas, Dask,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Sentry, OpenTelemetry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/ Distributed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gRPC, RESTful APIs, P2P Networking, NAT Traversal, ZeroMQ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robust multi-cloud infrastructure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provisioning and managing resources across AWS, GCP, and Azure in a highly scalable and reliable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distributed ML training systems that support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workloads, ensuring fault-tolerance and efficient resource utilization for large-scale model training.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systems for health monitoring and error recovery,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distributed computing techniques to enhance observability and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infrastructure-as-code solutions that support dynamic scaling, enabling cost-effective management of resources for concurrent operations across heterogeneous computing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services and improve deployment workflows, streamlining CI/CD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systems simulating real-world network conditions, implementing bandwidth shaping and packet loss emulation methodologies to optimize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ML training across diverse connectivity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extensive monitoring and alerting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proactive incident response and performance tuning across cloud infrastructure and application layers.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profiling and code reviews, applying SRE best practices to mitigate risks and enhance application stability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for continuous experimentation on ML models, promoting rapid prototyping and iterative development directly tied to user feedback and system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efforts to maintain and improve infrastructure documentation, enhancing knowledge sharing and onboarding processes for new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planning and technology evaluation for future technology stacks, contributing to decisions that drive the technological direction and innovation of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on best practices for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team members to strengthen overall team capabilities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open-source community by sharing projects and findings related to decentralized networking and ML infrastructure improvements, fostering collaboration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proactive approach to security and compliance in cloud platforms, establishing guidelines and practices that align with industry standards and regulations across multi-cloud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high-quality applications in a fast-paced startup environment, utilizing agile methodologies to adapt to changing requirements and deliver customer-focused solutions efficiently.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cloud-based solutions focusing on civil IT processes, contributing to improvements in planning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CI/CD pipelines for seamless deployment cycles,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efficiency and reduce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 collaborations to determine requirements for digital transformation, applying insights to create innovative solutions with a focus on streamlined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scalable web applications, bringing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intuitive user interfaces and backend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and facilitated knowledge sharing among teams, enhancing collaboration and ensuring that project goals and requirements were consistently communicated.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analysis of system performance and reliability,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reviewing logs to identify issues, driving resolution and preventing future occurrences.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migration strategies to transition from on-premise systems to the cloud, ensuring compliance with security protocols while minimizing disruption to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Unified disparate systems within the organization under a cohesive architecture by leveraging RESTful APIs, promoting effective data communication and resource sharing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learning by integrating educational practices around cloud technologies and distributed systems into team activities, encouraging professional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planning and executing high-stakes projects related to digital solutions for the civil engineering sector, leading to more efficient workflows and improved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project scopes and timelines, facilitating agile sprints to ensure that the digital solutions provided were aligned with civil engineering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user-centered design principles in the development of applications, ensuring that feedback loops were in place to align solutions with end-user needs and preferences.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