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the industry, specializing in DevOps, cloud infrastructure, and agile methodologies. Proven expertise in continuous integration, automation, and system architecture with a focus on enhancing software delivery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Ruby, Perl, C++, Go, JavaScript,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ECS, Ansible, Puppet,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Bamboo, Git, Gradle, Maven, Shell, SVN,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ElasticSearch, Redis, Memcached, Apache Kafka, ActiveMQ, Kibana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RHEL, CentOS, Windows, Ubuntu, macOS, Fedora,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Nagios, Prometheus, Grafana, Splunk, Jira, Confluence, ELK Stack,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release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improved software deployment speed while maintaining high standards of quality and security,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sensitive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 Agile team as a technical lead, facilitating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ceremonies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collaboration, coordination, and delivery timelines, while fostering a strong culture of communication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deployment processes across all environments,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operations, reduce downtime, and minimize manual intervention for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 team in effective branching and merging strategies, ultimately enhancing collaboration and code integration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tracking documentation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upgrade, and patch management, ensuring transparency and efficient knowledge sharing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a configuration management setup to deploy new sites and applications seamlessly,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Puppet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infrastructure provisioning and environmental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the existing service stack, identifying areas for improvement and implementing changes that led to better performance, lower latency, and increased capacity for concurrent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technical concepts and project updates effectively to stakeholders, bridging the gap between development teams and management to align project goals with organizational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insight into system performance and proactive management of critical incidents and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network and security best practices within the deployment architecture, ensuring high availability and resilience against potential threats and vulnerabilities associated with sensitive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in-depth training materials and conducted workshops to enhance team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tools, and methodologies, promoting a culture of knowledge sharing and skills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 architecture strategies involving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scalable deployments and monitoring, ultimately improving system reliability and fault tolerance.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troubleshooting sessions utilizing strong analytical skills to resolve complex issues within the deployment environments, ensuring minimal disruption to services and maintaining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collaboration between development, operations, and QA teams, facilitating information flow which led to improved delivery times and enhanced product quality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research and proof-of-concept phases for emerging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that have the potential to enhance the capabilities of existing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IT, focusing on project management modules, digital contracting, and bid management features,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drive iterative development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applications that integrated with existing systems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enhanced usability and efficiency throughout project life cycles while meeting the client's stringent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clustering and replication strategies that improved data availability and resilience for critical civil IT applications, enabling real-time data access and disaster recovery capabilities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manage versioning and deployed features in different environments, leading to reduced conflicts and integrated seamlessly into the team’s workflows by establishing a streamlined repository management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Windows and Linux environments for application performance, security, and monitoring purposes, employing a systematic approach to address potential issues before they escalated into major incidents.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engineers to build robust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enhancing the connectivity between civil IT applications and external data sources for improved project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to elevate their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processes, aligning them with industry standards and organizational best practices within the technology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frameworks that included automated and manual testing procedures, ensuring high quality and performance of deployed applications while adhering to stringent civil IT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project managers in balancing project scopes with technical feasibility by adopting proven estimating techniques, managing expectations effectively while delivering on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detect anomalies within application performance across different civil IT systems, utilizing insights gained to drive efficiency and meet regulatory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decisions around software systems, enabling future scalability to accommodate evolving project requirements within civil engineering and construction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seek ways to adjust existing applications to better suit operational needs, establishing a practice of iterative development and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