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proactive software development professional with 11 years of experience in web and mobile application development. Specializing in full-stack development, Spring Boot, modern frameworks, and technical SEO. Proven ability to drive development processes and lead cross-functional teams ensuring optimal user engagement, security, and site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Java, Python, SQL,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Vue.js, Angular, Django, Flask,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Figma, Webflow, HubSpot, WordPress, Shopify,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Core Web Vitals, CDN, Caching Strategies, Performance Optimization, Responsive Design, WCAG, GA4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Version Control, Unit Testing, Deployment, Microservices, Cloud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Looker, MS Clarity, SEMrush, Screaming Frog, A/B Testing, Analytics Tracking, Conversion Rate Optimization, Heatmaps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web experiences,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significantly enhanced lead generation and content engagement through an iterative and user-focused approach to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stakeholders and marketing professionals to translate business objectives into scalable web solutions that align with company goals and marketing strategies directly.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direction of the technology stack,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ensuring application performance and security standards were upheld consistently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full-cycle development of key web features from architecture through implementation, performing rigorous testing to ensure clean, efficient, and high-quality code adhering to best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insights from analytics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GA4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and optimize website performance, enhancing user journeys and conversion rates effectively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modern web technologies and practices, fostering a culture of continuous improvement and delivering high-quality digital solutions that meet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 collaboration, ensuring seamless transitions from design to development, maintaining design integrity and user experience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and ensured cross-browser compatibility, enhancing user experiences across diverse devices and platforms leading to increased user satisfaction and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site performance audits,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Screaming Frog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 strategies to identify and address bottlenecks, ensuring fast load times and high availability of web properties.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the adoption of modern toolsets and methodologies that improved team productivity and effectiveness, enabling the successful execution of strategic web initiatives and enhancements to existing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communication and project management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of development milestones while aligning deliverables with broader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web initiatives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A/B testing to iteratively improve site features based on user feedback and analytical results provided by analytics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constant monitoring of website security and vulnerability assessments to mitigate risk while maintaining an optimal user experience through immediate corrective actions to any identified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project documentation for technical processes, establishing a comprehensive repository of resources to aid future development efforts and provide clarity to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collaborative practices with external agencies to translate complex business desires into effective technical executions, demonstrating adaptability and comprehensive stakeholder management throughout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responsive design and optimizing user interfaces for improved usability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 focusing on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within a fast-paced environment to design innovative web solutions for planning and construction management applications and improve efficiency across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web standards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user interactions significantly during the transition.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customized various content management systems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delivery while ensuring site accessibility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and web performance data to implement updates and new features utilizing an Agile approach, thus increasing the satisfaction rate among end-users using our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discussions around digital transformation initiatives, contributing insights on best practices for web development and enhancing client-facing applications based on industry standards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effectively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resolution to maintain a high standard of quality across deliverables for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API integrations, primarily focusing on data synchronization between planning and construction management tools, while promoting data accuracy and enhancing user experience across digital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data visualization solutions that streamlined project reporting and enhanced inter-departmental communication through sophisticated dashboards built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in best practices and technical troubleshooting, cultivating a proactive team culture that leverages strengths and shares knowledge extensively to improve overall output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documentation of software build processes and updates for project stakeholders, ensuring transparency and clarity in operations while adhering to established protocols and quality assurance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on the development of a paperless contracting system aimed at reducing inefficiencies in public project bids, showcasing ability to think strategically within competing project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