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development professional with 11 years of experience specializing in crafting robust web and mobile applications. Proven expertise in leading development teams, analyzing requirements, and designing scalable database systems, with a strong focus on Java, JavaScript, Spring MVC, and cloud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C++, Go,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MVC, React, Node.js, Angular, Vue.js,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MySQL, PostgreSQL, Oracle, Cassandra, Redis,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Kubernetes, Docker,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Maven, Gradle, JIRA, Confluence, Visual Studio Code, Eclipse, IntelliJ IDEA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teams in creating and maintaining scalable software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across diverse platforms and seamless integration with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requirement analysis and debugging processes, enhancing software functionality and user experience while adhering to best practices in </w:t>
      </w:r>
      <w:r w:rsidRPr="003813CA">
        <w:rPr>
          <w:rStyle w:val="span"/>
          <w:rFonts w:ascii="Arial" w:eastAsia="Century Gothic" w:hAnsi="Arial" w:cs="Arial"/>
          <w:b/>
          <w:bCs/>
          <w:sz w:val="22"/>
          <w:szCs w:val="22"/>
        </w:rPr>
        <w:t xml:space="preserve">software development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database systems leveraging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high-availability applications and ensure efficient data retrieval and storage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like </w:t>
      </w:r>
      <w:r w:rsidRPr="003813CA">
        <w:rPr>
          <w:rStyle w:val="span"/>
          <w:rFonts w:ascii="Arial" w:eastAsia="Century Gothic" w:hAnsi="Arial" w:cs="Arial"/>
          <w:b/>
          <w:bCs/>
          <w:sz w:val="22"/>
          <w:szCs w:val="22"/>
        </w:rPr>
        <w:t xml:space="preserve">Spring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web applications, improving the overall architecture and user engagement metrics through progressive enhancement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installations and coordinated deployments in cloud environments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operational workflows and enhancing application scalability through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developers, fostering a culture of collaboration and continuous learning, driving innovation and the successful adoption of new technologies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which increased release efficiency and minimized downtime during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software solutions tailored to user needs, emphasizing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ensuring timely delivery of high-quality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and user manuals for software features, facilitating better use through modern documentation tools like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customer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troubleshooting techniques to diagnose and resolve critical software issues, leading to increased reliability and performance improvements across all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and utilized monitoring tools to proactively address potential bottlenecks, ensuring system uptime and reliability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coding standards and recommended process improvements that resulted in reduced technical debt and improved software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stakeholders to align project objectives with strategic goals, ensuring software functionalities met market demands effectively and on schedule.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software best practices and new technologies for development staff, boosting overall team capabilities and project delivery quality through shared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related to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distributed systems, staying current with industry trends and enhancing personal and organizational visibility.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digital solutions for civil IT projects, integrating best practices into bidding, construction management, and inspection systems, ensuring streamlined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multiple teams to define project requirements and scope, contributing to successful planning and execution in various software solutions aligned with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user feedback to identify pain points and improve digital toolkits used in planning and contract management, thereby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 EE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secure, maintainable code for enterprise systems, fostering reliability and scalability suited for high-demand environments and civil IT landscapes.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plannings and daily stand-ups,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projects were on schedule and aligning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quality assurance for software applications, implementing strategies to mitigate risk and ensure robust performance under various load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databases like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 interchange between client-facing applications and database systems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integrating modern tools and frameworks, resulting in increased user engagement and operational efficiency across civil infrastructure projects and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nationwide civil engineering projects through the development and implementation of digital assets that enhanced communication between project stakeholders, improving overall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ensure the development of visually appealing and intuitive interfaces, aligning application functionality with user needs and enhancing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onboarding sessions for new team members, sharing expertise in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software development practices to enhance team productivity and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