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Lead Software Engineer with over 11 years of experience in software development, specializing in web and mobile applications. Proven expertise in designing and implementing features with a strong focus on performance, reliability, and scalable solutions. Proficient in leading cross-functional teams and driving collaboration, utilizing tools such as C#, .NET, React, and cloud technologies to deliver high-quality software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Java, C++, Python, TypeScript, JavaScript, SQL,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Development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ASP.NET, React, Angular, Node.js, jQuery, Bootstrap,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Postgres, MongoDB, MySQL,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CI/CD, Terraform, Jenkins,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Selenium, Postman, MSTest, xUnit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Design and Patterns: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REST APIs, OOP, MVVM, Design Patterns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and secure software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customer experience and support industry-specific requirements in life sciences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QA, Product Management, and DevOps, to integrate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ensuring efficient release cycles and high-quality software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design discussions, focusing on architecture best practices and modernizing legacy systems through microservices, leveraging cloud infrastructure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scalability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and conducted code reviews to promote adherence to best practices in coding, testing, and deployment while fostering an environment of continuous learning and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business analysts to gather and translate business requirements into technical specifications, ensuring alignment with overall project objectives and customer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performance of web applications through advanced data acquisition and complex database query design, enhancing user response time and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solutions utilizing AI-assisted development tools to improve code quality and developer productivity while adhering to security and compliance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technical support teams, enabling them to troubleshoot urgent production issues efficiently and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unit and integration testing practices using various frameworks to validate code quality, ensuring the robustness and reliability of deployed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documentation of design specifications, user training materials, and configuration documents to support internal and external stakeholders in development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successful launch of multiple high-impact projects by coordinating effectively with engineering teams and stakeholders during the software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orchestration, significantly enhancing the deployment process and environment consistency across various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APIs and integrated third-party services, enabling seamless data exchange between applications and improving overall system interoperability and user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contributing to sprint planning, retrospectives, and stand-up meetings to facilitate continuous improvement and adapt to changing project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 collaborative culture by establishing effective communication channels between developers and product stakeholders, ensuring timely resolution of technical challenges.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key software components for civil IT projects at Infotech,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robust applications that streamlined planning and management processes in construction and inspection.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translate them into technical specifications, ensuring timely delivery of features that met business objectives and client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a user-friendly interface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experience for users engaging with civil data applications for bid management and reporting.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models and managed database designs with SQL Server and Oracle, optimizing data access and storage efficiency for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mentored junior developers in best practices for secure coding and application performance optimization to uphold quality standards in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deploying applications to cloud environments, gaining hands-on experience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optimizing infrastructure for scalability and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refine user stories, ensuring alignment between technological implementations and civil engineering workflows, thus enhancing overall project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automated testing frameworks to facilitate integration and functionality tests, guaranteeing high software quality before releases and minimizing post-deployment issues.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geo-spatial data analysis tools into applications, allowing advanced functionalities for construction management and improving decision-making processes for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Revamped legacy applications by implementing microservices architecture, significantly boosting system performance and maintainability while reducing technical debt for long-term growth.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crucial role in driving innovation by adopting new technologies, such as containerization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enhance development efficiency and flexibility in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 culture of continuous improvement through regular retrospectives and feedback sessions, ensuring that lessons learned were effectively captured and implemented across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