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designing, developing, and implementing innovative web and mobile applications. Proficient in full-stack development utilizing Java/Spring, RESTful APIs, and microservices architectures. Adept at leveraging AI tools to enhance software solutions and improve system efficiencies, focusing on delivering high-quality user experiences in eCommerce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Kotlin,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React, Node.js, Django,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SQL, MySQL, NoSQL, MongoDB, Cassandra,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Heroku, Oracle Cloud,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Prometheus, Istio, Splunk, Nagios, App Dynamics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for the omni-channel implementation of promotion capabilities, designing and developing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Java/Spring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personalization of customer offers across online and retail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that facilitate communication between microservices and front-end applications, ensuring optimal performance by conducting thorough debugging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AI-based developer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processes and augment productivity, effectively enhancing system development cycles and reducing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architecture, and engineering teams to evaluate requirements, identify gaps and drive solutions across the omni promotions platform, leveraging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integrated cloud-based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best practices in microservices architecture to ensure scalability, security, and reliability of the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intuitive front-end experiences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 experience design and implementing modern UI components that enhanced customer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detection and resolution of performance issues, thereby minimizing downtime and maintaining application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 sessions, fostering a culture of continuous learning while ensuring adherence to software engineering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message queuing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data processing and ensuring reliability in communication between services, contributing to the overall architecture's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reviews, ensuring effective prioritization of features based on stakeholder feedback and customer needs, achieving near-zero delivery slippage during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dashboards for real-time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Logging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application performance and system health, enabling informed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optimizing the promotions system based on feedback from the sales team, leading to enhanced promotional campaigns that increased engagement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and integrated AI/ML capabilities for better targeting and fraud prevention, ensuring the platform remained competitive and relevant in the ever-evolving eCommerce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high-performance solutions by employing modern software design principles and patterns, resulting in increased code maintainability and improved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technical specifications for new features and applications, ensuring clarity and providing a valuable resource for teams across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full-stack solutions for civil IT applications focusing on digital solutions for project planning and execution, enhancing processes for bidding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scalable architecture for supporting multiple simultaneous users while maintaining data integrity within diverse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project managers to gather system requirements, translating business needs into technical specifications that guided the development process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intuitive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user experience for contracting and paperless documentation within the civil IT environment, resulting in higher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options to meet application needs, focusing on reliability, performance, and data security across systems in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code reviews, encouraging best practices while mentoring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 for project enhancement and personal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allowing for simplified deployment and scalability in various environments while reducing dependency-related issues across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quality assurance teams to define test cases and ensure thorough testing protocols were in place to deliver high-quality software releases to clients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internal teams showcasing new features and functionalities, ensuring all stakeholders understood system enhancements and gained confidence in utilizing new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environment, participating in sprint planning and retrospectives, helping to refine project objectives and deliverables while maintaining clear communication with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project management software within the applications, ensuring an interactive interface that facilitates tracking of project milestones and enhancing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system architectures that incorporate best practices in cloud computing, improving deployment and resource management for civil IT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