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software developer with over 11 years of experience in developing web and mobile applications. Proven expertise in full-stack development, API design, and cloud technologies, particularly in healthcare settings. Demonstrated ability to optimize complex operational processes through software solutions that enhance efficiency and data integrity while maintaining compliance with HIPAA standards. Strong collaborator with a continuous improvement mindset, adept at mentoring junior developers and fostering cross-team alignment.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Express.js, Django, Spring,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Azure,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Jira, Postman, Visual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HIPAA, GDPR, OAuth 2.0, SSL/TLS, Security Auditing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applications tailored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ABA clinic operations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full-stack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clinical workflows and operational efficiencies in healthcare technology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Electronic Medical Records (EMR) systems, ensuring automated data flow and reducing manual documentation tasks for therapy sessions and progress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reduced therapist documentation time significantly while improving efficiency towards scheduling, clinical reporting, and revenue cycle processes across multi-site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multi-functional dashboards with key metrics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Intelligence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allowing for real-time tracking of clinical outcomes, billing metrics, and authorization status to ensure data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cybersecurity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establishing strong encryption, implementing secure authentication protocols, and verifying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 compliance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software audits as part of operational risk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established coding standards to ensure clean, maintainable code was developed and that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were effectively applied across the development life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clinical, operational, and financial stakeholders to align technology initiatives with strategic business goals, improving cross-functional communication through agile project management methods.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mentoring junior developers, guiding them through coding best practices, and supporting their personal and professional growth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knowledge transfer sessions on new tools and processes for stakeholders, ensuring effective use of implemented technologies to enhance user adoption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solutions that successfully addressed operational bottlenecks by identifying needs, conducting user research, and developing scalable technologies that supported diverse scheduling and billing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to discuss successes and areas for growth, promoting an environment of open feedback and fostering adaptations to enhance team performance and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all software solutions adhered to industry regulations and compliance standards, undertaking rigorous testing and validation processes to mitigate risks and instill confidence in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applications, reducing latency and improving overall user experience through iterative development and deployment of enhancements based on user feedback and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to guarantee on-time completion of development projects that directly contributed to the clinic’s strategic quarterly objectives and growth targets.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incorporated operational insights into technology solutions by gathering requirements from frontline staff and ensuring their voices informed development priorities.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that facilitated improved project management and collaboration in civil IT projects, addressing unique challenges such as resource allocation and scheduling in the planning phase of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focusing on enhanced customer experiences for clients engaging in digital solutions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define technology requirements and translate business needs into technical specifications, ensuring projects aligned with client expectations and broader organizational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scalable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data management needs within civil projects, fostering improved data accuracy and access among project stakeholders throughout the project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tools that eliminated paper documentation, enhancing process efficiencies and providing clients with seamless digital contracting solutions that met regulatory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end-users on new technologies, enabling effective utilization of developed digital solutions for construction management, bidding, and project inspections across various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processes and ensuring quicker turnaround times for project deliverables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testing and troubleshooting of web applications to ensure robust functionality and to address user experience issues, adapting rapidly to feedback during the software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maintenance for platforms developed for civil clients, ensuring optimal performance and addressing any issues in a timely manner as projects progressed.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brainstorming sessions that encouraged creative problem solving and innovation among teams, leading to the development of unique solutions for civil engineering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refining project scopes and delivering comprehensive project reports detailing technology implementation outcomes, enhancing visibility for stakeholders and aiding strategic planning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local industry events and conferences focusing on advancements in civil IT, maintaining awareness of industry trends and exploring innovative solutions for ongoing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