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software developer with over 11 years of experience in delivering high-quality web and mobile applications. Proficient in a wide array of technologies including Python, JavaScript, and frameworks such as Flask and React. Adept at collaborating within Agile teams and driving continuous improvement through refactoring and code optimization, ensuring scalability and maintainability of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Bash,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React, Django, Express.js, Celery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Redis, MongoDB, SQLAlchemy,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Terraform,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Postman, Jira,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reliability and performance for real-time data processing aligned with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full software development lifecycle for various features on the </w:t>
      </w:r>
      <w:r w:rsidRPr="003813CA">
        <w:rPr>
          <w:rStyle w:val="span"/>
          <w:rFonts w:ascii="Arial" w:eastAsia="Century Gothic" w:hAnsi="Arial" w:cs="Arial"/>
          <w:b/>
          <w:bCs/>
          <w:sz w:val="22"/>
          <w:szCs w:val="22"/>
        </w:rPr>
        <w:t xml:space="preserve">Cobalt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focusing on collaboration and integration of data sources for enhanced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user experience by delivering responsive design and intuitive user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manage and execute development sprints, facilitating regular collaborations, sprint reviews, and retrospectives with the team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code into modular, maintainable components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technical debt and enhancing overall code quality and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faster deployment times and reduced manual errors during application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and mentorship of junior developers, fostering a culture of knowledge sharing and continuous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solutions, resulting in improved data retrieval times and better overall application performance in high-load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code and APIs, enhancing team onboarding processes and establishing a clear understanding of codebase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integrating emerging technologies and best practices into ongoing projects and team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through tools such as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necessary optimizations based on feedback and usage statistics to align with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data storage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complex data models, ensuring high availability and security through optimized database management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establish testing protocols using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seamless integration of testing frameworks into the development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deployment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cloud capabilities for resource management, scalability, and data security, aligning infrastructure with application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teams to support large-scale B2B financial application projects, combining domain knowledge with technical solutions for optimal project execution.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solutions, contributing to the planning and management of construction projects through innovative software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to implement software solutions for inspection and paperless contracting, significantly enhancing project tracking and documentation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into existing systems, enabling seamless user interactions and improving end-user satisfaction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fostering efficient collaborative development processes within a multi-disciplinary engineering team while adhering to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client meetings to gather requirements and presented technical solutions that catered to the specific needs of civil IT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by analyzing user feedback and leveraging </w:t>
      </w:r>
      <w:r w:rsidRPr="003813CA">
        <w:rPr>
          <w:rStyle w:val="span"/>
          <w:rFonts w:ascii="Arial" w:eastAsia="Century Gothic" w:hAnsi="Arial" w:cs="Arial"/>
          <w:b/>
          <w:bCs/>
          <w:sz w:val="22"/>
          <w:szCs w:val="22"/>
        </w:rPr>
        <w:t xml:space="preserve">SQLAlchemy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interactions, ensuring performance improvements and reducing latency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conceptualizing and prototyping new features for digital construction management systems, focusing on usability and performance aspects.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for end-users, ensuring effective utilization of the digital solutions offered by the company, enhancing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protocols for software deployments, ensuring all features met user specifications and industry standards for quality assurance.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standardized development environments, streamlining workflows and reducing discrepancies between production and local setups.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robust documentation practices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guiding future development efforts and providing clarity for stakeholders during project reviews.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