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 results-driven Lead Full Stack Developer with over 11 years of experience in software development focused on building robust web and mobile applications. Proficient in leading development teams, designing APIs, and implementing innovative cloud solutions using React, Next.js, Node.js, and Python Flask. Proven expertise in Azure cloud services, database management, and secure API development, with a commitment to continuous improvement and team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and Frameworks:</w:t>
      </w:r>
      <w:r w:rsidRPr="003813CA">
        <w:rPr>
          <w:rFonts w:ascii="Arial" w:eastAsia="Century Gothic" w:hAnsi="Arial" w:cs="Arial"/>
          <w:sz w:val="22"/>
          <w:szCs w:val="22"/>
        </w:rPr>
        <w:t xml:space="preserve"> JavaScript, TypeScript, Python, React, Next.js, Node.js, Flask, PERL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PostgreSQL, MongoDB, SQLite,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Azure, AWS,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Authentication and Messaging:</w:t>
      </w:r>
      <w:r w:rsidRPr="003813CA">
        <w:rPr>
          <w:rFonts w:ascii="Arial" w:eastAsia="Century Gothic" w:hAnsi="Arial" w:cs="Arial"/>
          <w:sz w:val="22"/>
          <w:szCs w:val="22"/>
        </w:rPr>
        <w:t xml:space="preserve"> Keycloak, KUBEMQ, OAuth, JWT, RabbitMQ</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and Collaboration Tools:</w:t>
      </w:r>
      <w:r w:rsidRPr="003813CA">
        <w:rPr>
          <w:rFonts w:ascii="Arial" w:eastAsia="Century Gothic" w:hAnsi="Arial" w:cs="Arial"/>
          <w:sz w:val="22"/>
          <w:szCs w:val="22"/>
        </w:rPr>
        <w:t xml:space="preserve"> Git, Jira, CI/CD, Webpack, VS Code, Agile, Scrum, Trello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full-stack development of scalable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and streamline application performance across different platforms, adapting to evolving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managed cloud-based solutions using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deployment workflows while ensuring high availability, data integrity, and efficient resource utilization for diverse client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secure and efficient database systems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 ORMJS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reliable data management and performance tuning within the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ensuring they are secure and performant, leveraging best practices for </w:t>
      </w:r>
      <w:r w:rsidRPr="003813CA">
        <w:rPr>
          <w:rStyle w:val="span"/>
          <w:rFonts w:ascii="Arial" w:eastAsia="Century Gothic" w:hAnsi="Arial" w:cs="Arial"/>
          <w:b/>
          <w:bCs/>
          <w:sz w:val="22"/>
          <w:szCs w:val="22"/>
        </w:rPr>
        <w:t xml:space="preserve">API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integrating </w:t>
      </w:r>
      <w:r w:rsidRPr="003813CA">
        <w:rPr>
          <w:rStyle w:val="span"/>
          <w:rFonts w:ascii="Arial" w:eastAsia="Century Gothic" w:hAnsi="Arial" w:cs="Arial"/>
          <w:b/>
          <w:bCs/>
          <w:sz w:val="22"/>
          <w:szCs w:val="22"/>
        </w:rPr>
        <w:t xml:space="preserve">Keycloak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authentication solutions to provide seamless user access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collaboration with cross-functional teams, enhancing communication and coordination between </w:t>
      </w:r>
      <w:r w:rsidRPr="003813CA">
        <w:rPr>
          <w:rStyle w:val="span"/>
          <w:rFonts w:ascii="Arial" w:eastAsia="Century Gothic" w:hAnsi="Arial" w:cs="Arial"/>
          <w:b/>
          <w:bCs/>
          <w:sz w:val="22"/>
          <w:szCs w:val="22"/>
        </w:rPr>
        <w:t xml:space="preserve">front-end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back-end developers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QA engineers, and stakeholders to deliver high-quality features and functionality in tight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fostering a culture of continuous learning and adherence to coding standards while promoting best practices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Set up CI/CD pipelines to automate testing and deployment processes, significantly reducing time to market while improving the reliability of application releases and enhancing productivity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translate them into technical specifications, showcasing adaptability and customer-centric solutions by aligning project goals with client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execution of user acceptance testing and quality assurance processes, ensuring the delivery of robust applications while nurturing client relationships for ongoing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awareness of industry trends and emerging technologies, actively integrating relevant findings into development practices to innovate and improve project outcomes and team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knowledge-sharing initiatives within the team, organizing workshops and discussions on new technologies, tools, and methodologies, fostering a culture of innovation and collaboration.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architects, and developers to deliver high-quality software solutions in the civil IT domain, focusing on performance, reliability, and user-friendly design across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planning, bidding, and construction management, utilizing a full-stack approach with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 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clients' diverse needs within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migration of legacy systems to modern applications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fostering improved functionality and adaptability to changing project demands and technological advancements.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visualization tools and dashboards to enhance decision-making processes in construction management, utilizing modern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libraries to improve user engagement and data accessibility.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schema design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retrieval and operations while integrating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caching mechanisms to boost application performance during peak usage periods.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interactive user interfaces with a focus on responsive design, ensuring accessibility across devices and platforms, while applying principles that prioritize user experience and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external stakeholders to define project scopes and requirements, showcasing excellent organizational skills and the ability to manage expectations while aligning development efforts accordingly.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digital transformation projects by providing thought leadership on technology solutions, enhancing project visibility, and encouraging adoption of best practices in software development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security by implementing robust authentication mechanisms using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user data protection across all client interfaces and transaction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a variety of testing strategies, including unit testing and integration testing, contributing to the mitigation of bugs and improving overall software reliability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agile methodologies and lean practices for team members, promoting a culture of continuous improvement in workflow efficiency and team collaboration across development phases.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