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web and mobile applications, leveraging deep expertise in Azure middleware, .NET, C#, and cloud architectures to drive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Functions, Azure DevOps, Azure API Management, Bicep, Terraform,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C#, Microservices, RESTful APIs, Entity Framework, SQL Server, NoSQL,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iPaaS, Message Queues, Service Bus, API Management, Logic Apps, Event Grid, Webhooks, Data Factory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CI/CD, Agile, Jenkins, Azure Pipelines, Monitoring Tools, Application Insights,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NUnit, MSTest, Postman, Swagger, Load Testing, Test Automation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Best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Code Reviews, Documentation, Performance Tuning, Problem-Solving, Mentoring, Scalability Design, Security Compliance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middleware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sophisticated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enhance system performance and integration across multiple platforms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enterprise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iPaaS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seamless integration with third-party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and optimizing service delivery and system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significantly increasing efficiency and reducing release time for critical middleware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mentorship to junior developers, fostering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learning, while ensuring adherence to industry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technical specifications, ensuring alignment between business objectives and technical solutions in middleware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logging and monitoring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real-time feedback on application performance and user interaction, leading to more informed developmental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root cause analysis for defects in production systems, implementing strategic resolutions and enhancements to improve application reliability and customer satisfaction across multiple service regions.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security and regulatory compliance measures in middleware solutions, ensuring adherence to standards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GDPR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per organizational requirements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extensive documentation for middleware components and processes, enabling more seamless onboarding for new team members and improving maintainability of system architecture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development and delivery of integration patterns that addressed complex business requirements, ensuring adaptable and future-proof solutions for continuously evolving enterprise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resource allocation for multiple projects, optimizing team output while maintaining high standards of quality and performance through consistent oversight and guidance.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hands-on leadership in integrating microservices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higher scalability and reduced deployment complexity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establishment of KPIs to monitor API performance and reliability, actively engaging in discussions to refine goals based on business impact and system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define and design future integration solutions, driving innovation and alignment with overall technology roadmap.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and knowledge-sharing sessions focused on newly integrated tools and technologies, contributing to team development and overall project success.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digital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SQL databases for various civil IT applications, streamlining bidding and construction management workflows for enhanced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frontend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improve user experience, integrating with backend services to create a seamless data exchange between the systems and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cloud infrastructures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the management and deployment of civil engineering software solutions, promoting better collaboration and project execution among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scripts for data migration and system integration, enhancing the accuracy and reliability of information across various construction management systems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define technical requirements, implementing innovative software solutions that improved inspection processes and paperless contracting within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project management, fostering effective team collaboration and communication while delivering software solutions that met client expectations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and provided system documentation for new software solutions to ensure smooth transition and adoption among end-users continuing to improve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multi-disciplinary team meetings focusing on process improvement initiatives for existing applications, constantly upgrading software solutions to enhance user satisfaction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code optimization strategies to improve application performance for construction management apps, addressing common bottlenecks and enhancing user interactions to optimize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client relationships and gathered feedback to tailor software solutions according to specific user needs, ensuring alignment to industry standards in civil IT and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tests, implementing best practices for quality assurance to ensure reliable deployments of applications used across civil engineering in real-time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to define microservices architecture, instilling robust design patterns that support scalability and flexible integrations for modern software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