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Lead DevOps Engineer with over 11 years of experience in software development, specializing in web and mobile applications. Proven expertise in driving platform engineering initiatives with a focus on AWS, Kubernetes, Terraform, and CI/CD methodologies. Strong collaborative mindset and a passion for enhancing system reliability and developer experience through strategic tooling and infrastructure improvements.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IBM Cloud, OpenStack, Heroku, DigitalOcean, Oracle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OpenShift, Amazon ECS, Rancher, Helm, Docker Swarm, Azure Kubernetes Service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Prometheus, Grafana, Splunk, ELK Stack, New Relic, Sentry, AppDynamics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Jenkins, GitLab CI, CircleCI, Travis CI, GitOps, Spacelift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&amp; Scripting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Bash, Ruby, JavaScript, TypeScript, Java, PowerShell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and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Bitbucket, SVN, Mercurial, Perforce, CVS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deployment processes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consistency and speed across diverse development teams throughout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scalable microservices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orchestration, enabling efficient resource management and enhanced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provisioning, ensuring reproducible environments that reduced manual configuration efforts and improved operational efficiency across both development and production setups.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observability and system performance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proactive monitoring and quicker identification of system bottlenecks and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integration/continuous deployment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across teams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delivery of features with minimal disruptions to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Instigated organizational shifts towards better cross-functional collaboration, documenting processes and providing educational sessions that improved team synergy, effectiveness, and overall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runbooks for major actions and incident responses, leading to improved team readiness and faster recovery times during outages or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cost-optimization strategies using AWS native tools and services, actively monitoring usage to ensure budget adherence without sacrificing availability or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teams to discover engineer pain points, involving them in design decisions that enhanced the overall developer experience and satisfaction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systems to containerized solutions, enabling increased deployment flexibility as well as reducing overhead and complexity in the deployment pipeline.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an Agile methodology within the engineering teams, focusing on iterative development and continuous feedback loops to foster product quality and user satisfaction in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system architecture diagrams and comprehensive documentation that improved understanding across non-technical stakeholders, thereby enhancing communication and project alignment.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mentorship sessions for junior engineers,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encouraging the use of effective tools and technologies within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 tools into deployment pipelines to enhance operational efficiency, conducting regular reviews to adjust strategies based on evolving technology landscapes and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learning culture within the platform engineering team through workshops and knowledge-sharing sessions, emphasizing continuous improvement and adoption of new technologies.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secure, robust cloud solutions for civil engineering projects, improving project coordination and increasing efficiency while addressing industry-specific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CI/CD workflows facilitating smooth deployments, ensuring that the Digital Twin models utilized for project management and construction were always up-to-date and accessible for all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enhancing existing documentation standards, aligning with DevOps principles for better integration of software development practices that improved the overall project quality and delivery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applications used for planning and construction management by integrating state-of-the-art user interfaces, increasing user engagement through responsive designs and smoother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team-wide technology adoption processes, guiding users on utilizing newer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effectively, which streamlined project processes across several departments involved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effectively gather requirements and provide insightful feedback, facilitating improved decision-making related to infrastructure and software solutions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microservices-based applications tailored for real-time project updates in a distributed team environment, enhancing data accuracy and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processes for bidding and construction management through software enhancements, aiding in project efficiency and reducing redundancy in operational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repetitive tasks within the construction management software, saving time and reducing human error in daily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security best practices by configuring IAM roles and policies, significantly enhancing system resilience and safeguarding sensitive project data against potential vulnerabilities.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partnerships with business stakeholders to better align software features with real-world project workflows, ensuring that the solutions provided directly addressed and managed industry-specific pain points.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frequent system performance assessments, leveraging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inefficiencies and improve overall system responsiveness within web applications aimed at civil IT.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