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focusing on web and mobile applications. Expertise in C++, Python, DevSecOps, and cloud platforms such as AWS and Azure. Proven track record in building scalable platforms and ensuring robust security protocols in complex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JavaScript, TypeScript,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DevSecOps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GitLab, SonarQube, Fortify, Jenkins,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OpenShift, IBM Cloud, Heroku,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RESTful, Flask, Django, Spring Boot, Vue.js,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Oracle 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Infrastructure as Code (IaC), Network Security, Continuous Integration, Continuous Deployment, Microservices Architecture, Agile/Scrum, DevOps Best Practices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a secure, scalable M&amp;S platform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ensuring strict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requirements and enhancing the overall security posture of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initiatives to integrate robust APIs, enabling efficient data exchange and enhancing application functionality for simulation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platform development efforts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 (IaC)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deploy cycles and operational efficiency across cloud and on-premises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and CI/CD practices, streamlining release management and enhancing collaboration amongst cross-functional teams working on solving complex problems for simulation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reviews and code checks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Fortify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standards were met, and deploying best practices in secure coding across the platform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Government stakeholders to align technical objectives and ensure platform capabilities met strategic mission outcomes, balancing user requirements with technological constraints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distributed systems, focusing on high availability and reliability, implementing best practices around fault tolerance and system performance for critical M&amp;S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engineering support for transition activities, ensuring legacy systems were modernized while retaining core functionalities necessary for operational continuity in simulation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coaching and mentoring to junior engineers, fostering a culture of continuous improvement and learning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cloud platforms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stand-ups and retrospectives as part of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methodology, promoting transparency and timely feedback within the collaborative teams working on multi-phase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tools that could be integrated into development processes, ensuring the platform remained on the cutting 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innovations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significant role in troubleshooting and resolving production issues, utilizing a comprehensive approach to identify root causes, ensuring minimal disruption to simulation services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services to improve user interactions across multiple applications integrated into the M&amp;S ecosystem, enhancing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for continuous integration pipelines, enhancing the robustness of the M&amp;S platform while ensuring consistent delivery of quality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introduce innovative solutions, leading efforts to document architectural decisions and assist in the formation of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software development projects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customized digital solutions tailored for planning, bidding, inspection, and management in the Civil IT space, enhancing project outcomes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consistently across teams,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SonarQube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security standards throughout the software development lifecycle in complex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stakeholders during all phases of software development to guarantee alignment with project specifications and adapting to agile methodologies efficiently, enhancing project success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cloud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robust and scalable applications, focusing on improving deployment pipelines and system performance across all facets of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regarding system architecture and design decisions, facilitating knowledge transfer and onboarding of new team members while improving collaboration efforts amongst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Infrastructure as Code principles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infrastructure management with a focus on reproducibility, efficiency, and reliability in cloud implementations for diverse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active monitoring and troubleshooting of application performance, ensuring timely resolution of issues through alert systems and logs, whilst driving training initiatives around best practices and evolving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provide demos of the software solution capabilities, ensuring a strong understanding of end-user needs while adapting product features accordingly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 cross-functional teams, implementing agile project management practices, optimizing team workflows, and ensuring continuous communication between design, development, and QA for successful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with team members focusing on new technologies emerging in the IT industry, fostering a culture of innovation and adaptation to changing technology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best practices for source control and CI/CD options for projects, enhancing team productivity and alignment on software development practices across the organization and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of software modules, applied enhancements to existing systems, ensuring modern practices were imbued within the Civil IT applications' rollout.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