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results-oriented software professional with over 11 years of experience in software development, focusing on cloud infrastructure, automation, and deployment for web and mobile applications. Strong expertise in managing complex cloud environments using AWS and Azure, as well as implementing CI/CD pipelines with tools such as Terraform and Ansible. Passionate about enhancing system performance and security through innovative solutions, aiming for continuous improvement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Rancher, OpenShift,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Terraform, CloudFormation,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Jenkins, GitHub, GitLab, Azure DevOps,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Databases:</w:t>
      </w:r>
      <w:r w:rsidRPr="003813CA">
        <w:rPr>
          <w:rFonts w:ascii="Arial" w:eastAsia="Century Gothic" w:hAnsi="Arial" w:cs="Arial"/>
          <w:sz w:val="22"/>
          <w:szCs w:val="22"/>
        </w:rPr>
        <w:t xml:space="preserve"> Python, Bash, JavaScript, MySQL, PostgreSQL, ClickHouse, Go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multi-cloud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ensuring high availability and automatic scaling with optimal resource allocation tailored to application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by integrating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reducing manual errors and accelerating deployment speed to enhance development agility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application monitoring and logging strategies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identifying system performance issues and reducing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executed Continuous Integration and Delivery practices with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rapid delivery and consistent product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devise and implement disaster recovery strategies, crafting detailed </w:t>
      </w:r>
      <w:r w:rsidRPr="003813CA">
        <w:rPr>
          <w:rStyle w:val="span"/>
          <w:rFonts w:ascii="Arial" w:eastAsia="Century Gothic" w:hAnsi="Arial" w:cs="Arial"/>
          <w:b/>
          <w:bCs/>
          <w:sz w:val="22"/>
          <w:szCs w:val="22"/>
        </w:rPr>
        <w:t xml:space="preserve">RPO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plans validated through thorough testing protocols ensuring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posture by integrating industry best practices in application design, conducting regular audits, and utilizing security tools to monitor vulnerabilities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leading to reduced deployment time and improved overall resource utilization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cloud-native architectures, leveraging various tools to minimize disruptions while enhancing system capabilities through modern service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routine operational tasks and enabling developers to focus on high-impact projects while minimizing manual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internal engineering teams to refine workflows and eliminate bottlenecks, utilizing Agile methodologies to enhance project delivery and alignment with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SLAs with measurable </w:t>
      </w:r>
      <w:r w:rsidRPr="003813CA">
        <w:rPr>
          <w:rStyle w:val="span"/>
          <w:rFonts w:ascii="Arial" w:eastAsia="Century Gothic" w:hAnsi="Arial" w:cs="Arial"/>
          <w:b/>
          <w:bCs/>
          <w:sz w:val="22"/>
          <w:szCs w:val="22"/>
        </w:rPr>
        <w:t xml:space="preserve">Service Level Objectives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accountability and aiding in the evaluation of operational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protocols aligned with best practices, engaging in regular training sessions to elevate the security awareness among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by conducting workshops and training sessions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deployment methodologies, fostering a culture of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skills to address complex deployment issues effectively, fostering a collaborative environment that promotes innovation and efficient technology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documented configurations and changes across cloud infrastructures and processes, ensuring compliance and enhancing team readiness to address future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in Civil IT addressing planning and construction management challenges, integrating cloud technologies to enhance project oversight and data visibility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deployment automation processes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and reducing system downtime for critical applications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large datasets in infrastructure projects, enhancing data integrity and accessibility for integrated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client requirements into robust technical architectures, ensuring comprehensive digital solutions that facilitate paperless contracting and workflow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web applications supporting engineering functionalities, utilizing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seamless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efforts to incorporate advanced technology solutions that streamline operations within civil infrastructure projects, effectively utilizing industry-leading practices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processes for system configurations and updates, enabling teams to facilitate smoother transitions during project changes while ensuring continuing operational readiness.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setting up performance analytics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monitoring of system performance and quick responses to emerging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multi-tier architectures that utilize cloud-based solutions aligning with business goals, effectively integrating various data streams for comprehensive project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clients to ensure successful service deployments tailored to the unique needs of civil engineering projects, managing expectations and delivering on commitments through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team members on emerging technologies and best practices in Civil IT, enhancing team knowledge and ensuring everyone was updated on the latest tools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improved existing applications by gathering client feedback and leveraging it to enhance functionalities, positioning solutions that effectively addressed user needs and improved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