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AI Engineer with over 11 years in software development, specializing in building and deploying robust AI/ML systems across diverse domains including fintech and legal tech. Proven track record in production AI infrastructure, team leadership, and real-world LLM application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SQL, R, TypeScript, Bash,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Hugging Face Transformers, Claude Code, spaCy, NLTK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Modeling &amp; 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Dask, Apache Spark, Kafka, ELK Stack, Hadoop,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OpenShift,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DataDog, MLflow, Seldon, Kubeflow, Airflow, Ray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AI/ML engineers to build production-level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customer decision-making processes through intelligent automation and predictive analytics that align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inference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model serving capabilities, ensuring high availability and low latency for 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managed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orchestration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to facilitate seamless transitions between development and production environments, enhancing overall deployment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AI-assisted development, resulting in expedited coding processes and improved collaborative efforts among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capture customer intent, improving user experience and driving engagement through personalized recommendations and proactive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workflows by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(Retrieval-Augmented Generation) techniques, significantly improving the relevance of information retrieval used in our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and Growth to align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strategy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company objectives, boosting customer satisfaction and retention metrics through analytical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up comprehensive logging and monitoring solutions,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the reliability of deployed AI systems and proactive troubleshooting of production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rigorous coding standards and practices among the AI team to maintain high code quality, contributing to better project outcomes and enhanced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automation systems for high-volume workflows, significantly reducing operational overhead and manual effort in data processing tasks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and mentored junior engineers on AI engineering best practices, fostering a collaborative and innovative environment that encourages skill enhancement and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promote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literacy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engineering teams, sharing knowledge on effective use of AI tools and platforms to enhance productivity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automated testing frameworks into the development process, ensuring that AI systems meet quality standards and perform optimally under various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research of emerging AI technologies and methodologies, proactively proposing enhancements that could streamline operations and add business value.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and seminars to share knowledge and gather insights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deployment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infrastructure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intuitive applications for civil IT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algorithms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project planning, bidding, and performance tracking, improving the user experience of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in the construction industry to gather requirements and enhance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market needs and compliance with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proprietary software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data-driven insights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more efficient project management tools and customer satisfaction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 techniques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effective and efficient handling of construction management processes, reducing the time needed for paperless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to facilitate integration between internal tools and third-party software, enhancing the overall functionality of our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repetitive tasks by developing scripts and workflow algorithms, increasing productivity and allowing project managers to focus on strategic initiatives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end-user training and support to ensure optimal use of deployed digital solutions, resulting in higher adoption rates and improved customer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code quality by performing code reviews and introducing clean coding practices among team members to ensure the reliability of our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collect feedback on software performance while building relationships that support long-term partnerships and future projects, increasing contract renewals.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GIS data and technologies, integrating spatial analytics into construction management applications to provide enhanced visual insights for project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competitive products/features that informed the development of our software, allowing us to remain competitive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market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adapting to changing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digitization of traditional contracting processes through innovative online applications, including automation and integration of documentation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