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Lead .NET Developer with 11 years of experience in software development, specializing in web and mobile applications. Proven track record in leading teams, mentoring developers, and delivering innovative fintech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Entity Framework, React,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Microsoft SQL Server, MySQL, PostgreSQL,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Visual Studio, Azure DevOps, Git, JIRA,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CI/CD, TDD,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development team at Blend360,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fintech applications focused on business credit lines and SME banking solutions in a remote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innovative features and streamlined functionality for high-performance web applications, leading to improved user experience and engagement through continuous collaboration with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growth through code reviews and pair programming, ensuring adherence to best practices in software design and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design and product teams, translating business requirements into technical specifications while maintaining focus on timelines and functional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asynchronous programming methodologies in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problem-solving capabilities in complex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software quality by integrating automated testing frameworks and CI/CD pipelines, reducing deployment times and enhancing the reliability of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discussions on software architecture, participating in peer reviews to elevate code quality and productivity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version control and continuous integration, enhancing collaboration and efficiency across remote teams during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scoping sessions with stakeholders to define key performance indicators and success metrics for software releases, aligning development objectives with strategic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for new product features, facilitating faster deployment and adaptability to changing business requirements associated with SME financial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related to fintech and digital banking trends, applying findings to draft innovation roadmaps for future software development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stand-ups and sprint planning, actively contributing to project prioritization and addressing blockers to ensure smooth workflow and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that connect frontend applications with backend services, ensuring robust and secure data transaction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cultivating a culture of collaboration, agility, and innovative problem-solving to address technical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loops into the development process, ensuring that software adaptations meet customer needs and support ongoing product refinement.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at Infotech,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software solutions for civil IT projects that improved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develop </w:t>
      </w:r>
      <w:r w:rsidRPr="003813CA">
        <w:rPr>
          <w:rStyle w:val="span"/>
          <w:rFonts w:ascii="Arial" w:eastAsia="Century Gothic" w:hAnsi="Arial" w:cs="Arial"/>
          <w:b/>
          <w:bCs/>
          <w:sz w:val="22"/>
          <w:szCs w:val="22"/>
        </w:rPr>
        <w:t xml:space="preserve">web-based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bidding and project planning, enhancing operational efficiency in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phases, translating user needs into technical specifications to guide development efforts while ensuring alignment with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testing and validation of software solutions in real-world scenarios to ensure reliability and functionality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enhancing user interface design for seamless interaction with backend systems across various civil IT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modern architectures, utilizing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newer frameworks to enhance functionality and user experience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define project scopes and timelines, ensuring deliverables matched client expectations and adhered to contractual obligations.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and support, helping stakeholders understand and effectively utilize applications in their daily operations for construction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improved data synchronization and functionality within applications, ensuring compatibility with existing civil IT ecosystems.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discussions on technological advancements and innovations in civil IT, sharing insights that enhance project outcomes and improve software reliability.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