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Proven ability to design and develop scalable software systems in Agile environments utilizing modern technologies like React and Git.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Flask, Bootstrap, jQuery,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VS Code, Eclipse, Postman, Swagger,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TDD, CI/CD, Waterfall, Kanban, SDLC,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 Services:</w:t>
      </w:r>
      <w:r w:rsidRPr="003813CA">
        <w:rPr>
          <w:rFonts w:ascii="Arial" w:eastAsia="Century Gothic" w:hAnsi="Arial" w:cs="Arial"/>
          <w:sz w:val="22"/>
          <w:szCs w:val="22"/>
        </w:rPr>
        <w:t xml:space="preserve"> MySQL, MongoDB, AWS, Azure, Firebase, Oracle, PostgreSQL,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to design, implement, and maintain a large-scale distributed simulation system, improving functionality through the integration of user-centered interfaces and </w:t>
      </w:r>
      <w:r w:rsidRPr="003813CA">
        <w:rPr>
          <w:rStyle w:val="span"/>
          <w:rFonts w:ascii="Arial" w:eastAsia="Century Gothic" w:hAnsi="Arial" w:cs="Arial"/>
          <w:b/>
          <w:bCs/>
          <w:sz w:val="22"/>
          <w:szCs w:val="22"/>
        </w:rPr>
        <w:t xml:space="preserve">military C2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software for real-time simulation scenarios, focusing on enhanced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optimization by adhering to best practices in </w:t>
      </w:r>
      <w:r w:rsidRPr="003813CA">
        <w:rPr>
          <w:rStyle w:val="span"/>
          <w:rFonts w:ascii="Arial" w:eastAsia="Century Gothic" w:hAnsi="Arial" w:cs="Arial"/>
          <w:b/>
          <w:bCs/>
          <w:sz w:val="22"/>
          <w:szCs w:val="22"/>
        </w:rPr>
        <w:t xml:space="preserve">software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debugging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ensuring compliance with configuration management processes and fostering effective teamwork in a </w:t>
      </w:r>
      <w:r w:rsidRPr="003813CA">
        <w:rPr>
          <w:rStyle w:val="span"/>
          <w:rFonts w:ascii="Arial" w:eastAsia="Century Gothic" w:hAnsi="Arial" w:cs="Arial"/>
          <w:b/>
          <w:bCs/>
          <w:sz w:val="22"/>
          <w:szCs w:val="22"/>
        </w:rPr>
        <w:t xml:space="preserve">distributed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r w:rsidRPr="003813CA">
        <w:rPr>
          <w:rStyle w:val="span"/>
          <w:rFonts w:ascii="Arial" w:eastAsia="Century Gothic" w:hAnsi="Arial" w:cs="Arial"/>
          <w:b/>
          <w:bCs/>
          <w:sz w:val="22"/>
          <w:szCs w:val="22"/>
        </w:rPr>
        <w:t xml:space="preserve">scrums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sprint reviews to promote transparency and accountability while gathering stakeholder feedback for continuous improvement of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engaging and robust web applications, ensuring mobile compatibility and enhanced user interfaces through responsive design and optimized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 lifecycle software development processes, including requirements analysis, </w:t>
      </w:r>
      <w:r w:rsidRPr="003813CA">
        <w:rPr>
          <w:rStyle w:val="span"/>
          <w:rFonts w:ascii="Arial" w:eastAsia="Century Gothic" w:hAnsi="Arial" w:cs="Arial"/>
          <w:b/>
          <w:bCs/>
          <w:sz w:val="22"/>
          <w:szCs w:val="22"/>
        </w:rPr>
        <w:t xml:space="preserve">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 and documentation, yielding a comprehensive approach to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tests and other testing methodologies to guarantee quality and functionality of deployed software, identifying and resolving bugs proactively before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for knowledge sharing and collaborative problem-solving, enhancing team capabilities in software development and fostering a culture of innovation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documentation to support software processes, enabling seamless transitions and understandings for future development cycles and </w:t>
      </w:r>
      <w:r w:rsidRPr="003813CA">
        <w:rPr>
          <w:rStyle w:val="span"/>
          <w:rFonts w:ascii="Arial" w:eastAsia="Century Gothic" w:hAnsi="Arial" w:cs="Arial"/>
          <w:b/>
          <w:bCs/>
          <w:sz w:val="22"/>
          <w:szCs w:val="22"/>
        </w:rPr>
        <w:t xml:space="preserve">on-site support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software improvements by analyzing existing code, providing insights for performance enhancements, and writing clean, maintainable, and efficient code under contract obligations.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occasional travel for on-site evaluations and user community support, enhancing customer engagement and ensuring alignment with operational needs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physical and behavioral models as part of a collaborative team effort in simulation technology integration, contributing to the synthesis of diverse military training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customer feedback during iterative development processes to align software features with user expectations and build long-term product viability in the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industry trends, technologies, and methodologies to remain ahead in the rapidly evolving software landscape, particularly in modeling and simulation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knowledge transfer sessions and workshops aimed at building team capabilities, fostering a collaborative environment while mentoring newer engineers.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in accordance with Civil IT standards for planning, bidding, and construction management, greatly enhancing operational efficiency and client satisfaction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innovative solutions for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paperless contracting by developing interactive and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software development lifecycle on various projects, applying best practices and methodologies such as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delivery and quality outcomes of complex digital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and databases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processing and enhancing the integrity of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integrated feedback from multi-disciplinary teams to sharpen development processes and ensure adherence to high standards of software quality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test-driven development practices by implementing unit tests with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code reliability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specific requirements for software development and contributed towards the creation of tailored solutions that meet regulatory standards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align project goals with technical delivery, ensuring timely completion and client approval while maintaining budget constraints and resource allocation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by performing updates and debugging issues, implementing necessary performance improvements, and employing user feedback to enhance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user interfaces by collaborating with UX/UI designers to ensure intuitiveness and usability across web applications, significantly improving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trend discussions to keep projects aligned with current advancements in Civil IT and software development tools, fostering a forward-thinking approach to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during project retrospectives to evaluate team performance, enhance collaboration and communication strategies, and refine development processes for future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