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11 years of experience in software development, specializing in backend technologies and web services. Proven expertise in designing, implementing, and maintaining robust applications using modern development practices and tools.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Node.js, Python, Java, JavaScript, TypeScript, Ruby, Go,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Express.js, Spring, Django, Flask, Vue.js, React, Angular,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SQL, MySQL, PostgreSQL, MongoDB, Redis, Cassandra, DynamoDB,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 Tools:</w:t>
      </w:r>
      <w:r w:rsidRPr="003813CA">
        <w:rPr>
          <w:rFonts w:ascii="Arial" w:eastAsia="Century Gothic" w:hAnsi="Arial" w:cs="Arial"/>
          <w:sz w:val="22"/>
          <w:szCs w:val="22"/>
        </w:rPr>
        <w:t xml:space="preserve"> Docker, Kubernetes, Jenkins, Git, GitHub, Bitbucket, Travis CI,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 &amp; Services:</w:t>
      </w:r>
      <w:r w:rsidRPr="003813CA">
        <w:rPr>
          <w:rFonts w:ascii="Arial" w:eastAsia="Century Gothic" w:hAnsi="Arial" w:cs="Arial"/>
          <w:sz w:val="22"/>
          <w:szCs w:val="22"/>
        </w:rPr>
        <w:t xml:space="preserve"> AWS, GCP, Azure, Heroku, Firebase, DigitalOcean, Terraform, Vagrant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Others:</w:t>
      </w:r>
      <w:r w:rsidRPr="003813CA">
        <w:rPr>
          <w:rFonts w:ascii="Arial" w:eastAsia="Century Gothic" w:hAnsi="Arial" w:cs="Arial"/>
          <w:sz w:val="22"/>
          <w:szCs w:val="22"/>
        </w:rPr>
        <w:t xml:space="preserve"> RESTful APIs, GraphQL, Microservices Architecture, Unit Testing, Agile/Scrum, TDD, BDD, Security Best Practices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backend systems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performance optimization for mission-critical applications in a cloud-hosted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enhanced existing RESTful APIs, resulting in improved performance and better integration with frontend services and third-party applications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streamlining deployment processes and enhancing scalability across multiple environments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cross-functional teams to refine user stories, participate in daily stand-ups, and review code, fostering an agile development culture and enhancing project delivery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and troubleshooting of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improving data integrity and security while optimizing query performance across various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protocols and best practices to safeguard sensitive data transactions in line with industry regulations, advancing the overall security posture of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knowledge-sharing sessions and mentoring for junior developers, enhancing team skillsets and promoting a culture of continuous learning and professional growth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CI/CD pipeline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deployment efficiency and reducing rollback incidents through automated testing and integration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performance tuning and monitoring of web applications using </w:t>
      </w:r>
      <w:r w:rsidRPr="003813CA">
        <w:rPr>
          <w:rStyle w:val="span"/>
          <w:rFonts w:ascii="Arial" w:eastAsia="Century Gothic" w:hAnsi="Arial" w:cs="Arial"/>
          <w:b/>
          <w:bCs/>
          <w:sz w:val="22"/>
          <w:szCs w:val="22"/>
        </w:rPr>
        <w:t xml:space="preserve">New Relic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Datadog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achieving reductions in load times and higher user satisfaction scores in customer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technical documentation for APIs and system architecture, enabling smoother onboarding processes for new developers and improved long-term maintainability of codebases.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services and APIs such as payment gateways and social media logins into applications, enhancing user experience and increasing application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modern data structures and algorithms to solve complex technical challenges, ensuring optimal performance and code efficiency across server-side functionalities.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design discussions, advocating for best coding practices and contributing to the evolution of coding guidelines and standards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Used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Swagger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document and test APIs, ensuring clarity and ease of use for frontend developers consuming backend services in agile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best practices in project management and software engineering principles, consistently delivering high-quality software solutions within established timelines and specifications.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full software development lifecycle (SDLC) for backend applications within the realm of civil IT, ensuring alignment with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for iterative delivery and stakeholder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scalable applications for construction management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workflows and enhancing project visibility through innovative digital solutions tailored for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cross-discipline collaboration with civil engineers, project managers, and UX teams to define requirements and translate them into technical specifications for effective implementation of features.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systems for planning, bidding, and inspection processes leveraging </w:t>
      </w:r>
      <w:r w:rsidRPr="003813CA">
        <w:rPr>
          <w:rStyle w:val="span"/>
          <w:rFonts w:ascii="Arial" w:eastAsia="Century Gothic" w:hAnsi="Arial" w:cs="Arial"/>
          <w:b/>
          <w:bCs/>
          <w:sz w:val="22"/>
          <w:szCs w:val="22"/>
        </w:rPr>
        <w:t xml:space="preserve">Microservices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optimizing database performance with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server-side logic to integrate project management tools with monitoring and reporting modules, improving real-time visibility into project progress and resource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r w:rsidRPr="003813CA">
        <w:rPr>
          <w:rStyle w:val="span"/>
          <w:rFonts w:ascii="Arial" w:eastAsia="Century Gothic" w:hAnsi="Arial" w:cs="Arial"/>
          <w:b/>
          <w:bCs/>
          <w:sz w:val="22"/>
          <w:szCs w:val="22"/>
        </w:rPr>
        <w:t xml:space="preserve">TDD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Mockito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code quality and improving test coverage of the applications developed for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QA teams to establish acceptance criteria for project deliverables, helping to ensure high standards of software quality and reliability before production deployments.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in data management and reporting to meet compliance requirements, aligning digital solutions with regulatory standards within the civil IT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user experience improvement initiatives, leveraging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integrations to facilitate improved interactions on civil IT applications for clients and partners.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Educated and walked teams through the migration of legacy systems to modern cloud-based architectures, reducing operational overhead and improving software resilience and maintainability.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CI/CD pipelines to automate the release management process, applying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orchestration techniques to facilitate rapid deployment while maintaining system reliability and uptime.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Focus on delivering intuitive user experiences while ensuring that underlying systems meet foundational performance expectations through effective database indexing and query optimization.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