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 with over 11 years of extensive experience in Java development, focused on web and mobile applications. Proven ability to design scalable services and drive innovative solutions, leveraging strong analytical skills and a commitment to software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Python, JavaScript, SQL, HTML/CSS, XML,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JPA, Maven, Apache Kafka, JUnit, Thymeleaf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Kubernetes, Git, JIRA, Jenkins, AWS,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REST APIs, GraphQL, Service-Oriented Architecture, Agile Methodologies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Selenium, Mockito, Postman, SonarQube, CI/CD, Test-Driven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deployed new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microservices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and ensuring seamless integration with existing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retrieval and user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backend solutions leveraging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transaction speeds by optimizing queries, thereby significantly enhancing application user experience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migrate legacy systems to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improved scalability and accessibility for diverse customer segments and business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mentoring sessions to boost team collaboration in adhering to coding standards and best practices, fostering a culture of continuous learning and innovation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reducing downtime, and ensuring rapid delivery of software updates to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using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MVC that drove mobile application client interactions, focusing on high availability and low latency for optimal customer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message brokering between microservices, enhancing the reliability and scalability of distributed systems in high-traffic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contributed to sprint planning, ensuring clear communication of project goals and timelines, which improved the team's efficiency and project delivery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Mockito for creating comprehensive test cases, ensuring high code quality and reducing the occurrence of bugs in production, thereby achieving reliability in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caching solutions to enhance data retrieval speeds, significantly cutting down response times for user requests, thus improving overall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API testing, capturing QA metrics and improving product quality through regular feedback loops with development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technical documentation to ensure seamless knowledge transfer across teams, facilitating ongoing improvements in project execution standards and fostering team alignment on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logic for various mobile applications focusing on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stacks, contributing significantly to long-term maintenance and sustainability of the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user acceptance testing (UAT) processes, gathering feedback and outcomes to inform future development cycles and prioritize enhancements aligned with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 performance by refactoring code, which involved upgrading libraries and frameworks to their latest versions, ensuring greater reliability and efficiency in operations.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solutions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 innovative digital tools for planning and bidding processes in the Civil IT sector, fundamentally enhancing user engagement and process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cross-departmental projects integrating field inspection modules with cloud-based solutions, ensuring effective data sharing and management for construction management, optimizing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solutions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interfacing with multiple database systems, aimed at streamlining data flow across departments and increasing accessibility of critical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software development, adhering to security and compliance standards essential in the Civil IT industry, maintaining high-quality software products throughout their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systems utilizing web technologies, ensuring compliance with modern regulatory requirements while improving client experiences and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discussions on requirements gathering, providing technical insights that shape strategic roadmaps and project timelines, thus aligning technical deliverables with business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testing and debugging processes which played a critical role in maintaining software quality across all applications, ensuring alignment with industry best practices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to deliver iterative improvements to existing applications specifically aligned with the needs of civil engineering clients, fostering collaboration between teams and enhancing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to support internal teams in navigating advanced digital solutions, enhancing knowledge transfer and skill application among personnel involved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scalable web and mobile applications for clients in Civil IT, ensuring optimal project delivery and efficiency in operations driven by real-time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source code reliability and enabling seamless collaboration among development teams by integrating different codebases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in civil engineering projects to assess software needs, actively gathering feedback to prioritize features and align development efforts with customer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