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Proficient in Java, Spring, Spring Boot, RESTful APIs, and AWS. Skilled in designing and integrating complex systems, with a strong commitment to Agile methodologies and continuous improvement. Passionate about modernizing technology solutions to enhance user experiences, particularly within government IT.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Bash,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Spring Boot, Microservices, Jenkins,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Amazon EC2, AWS RDS, AWS S3,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PostgreSQL, MySQL, SQL, PL/SQL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Nexus,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w:t>
      </w:r>
      <w:r w:rsidRPr="003813CA">
        <w:rPr>
          <w:rFonts w:ascii="Arial" w:eastAsia="Century Gothic" w:hAnsi="Arial" w:cs="Arial"/>
          <w:sz w:val="22"/>
          <w:szCs w:val="22"/>
        </w:rPr>
        <w:t xml:space="preserve"> Agile, Scrum, Kanban, Collaboration Tools, Documentation Assistants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security while aligning with government IT modernization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systems and enhanced APIs for VA services, focusing on user experience improvements in VR&amp;E case management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workflows and enhancing team collaboration through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cloud-native application development, enhancing data processing efficiency and application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microservices architectures, improving system performance and integrating seamlessly with various databases like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conduct system design reviews and brainstorming sessions, leveraging tools like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scripting in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database tasks and implemented stored procedures to enhance data integrity and performance, streamlining data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application of modern development practices by integrating AI-assisted tools which improved development workflows and automation evaluation.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for applications, adhering to industry standards while ensuring robust performance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to remain up-to-date with emerging technologies related to cloud-native solutions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analysis of legacy systems to create new integration processes, working closely with stakeholders to clarify requirements and ensure alignment with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relationships with team members and stakeholders, promoting an inclusive atmosphere to foster collaboration and achieve common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outlining system architectures, integration points, and APIs, facilitating knowledge sharing within the team and aiding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Tier III support, assessing complex issues and coordinating solutions across various technical stakeholders, demonstrating a strong commitment to problem resolution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backlog refinements and sprint planning to ensure timely delivery of software features aligned with project timelines and priorities.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applications for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project bidding, inspection, and paperless contracting within civil IT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diverse information systems, improving data accessibility and user experience for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relational databases using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effective data management and optimization for workflow processes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provide technical solutions for government clients while ensuring compliance with required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time to market for new features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on application structures and use cases, allowing other developers and stakeholders clear insights into ongoing projects and future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continual improvements in application architecture through the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adaptability and responsiveness to project scope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collaborated with peer developers to reinforce quality standards, ensuring that best practices were consistently applied to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technical support for end-users, addressing software issues related to civil planning and construction management applications, focusing on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deployment strategies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techniques, ensuring consistent environments across development and production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team members on current development standards, best practices, and tools utilized, facilitating an environment of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knowledge sharing, using collaboration tools to distribute insights and innovations within the development team for project enhancement.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