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backend development, specializing in cloud-native applications and distributed systems. Proficient in designing high-performance systems and collaborating effectively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TypeScript, Ruby,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gRPC, GraphQL, REST, Spring Boot, Ruby on Rails,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Terraform, Helm, Ansible, Serverless Framework, KubeFlow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MySQL, Cassandra, Apache Kafka,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GitLab CI, Travis CI, CircleCI, Bamboo, SonarQube,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secure, high-performance backend features for GitLab Runner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architecture and reliability for distributed systems while delivering key contributions to team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to assess technical feasibility for new Runner feature requests, providing insights and recommendations based on extensive knowledge of CI/CD workflows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processes that aimed to modernize the technology stack, ensuring solutions effectively addressed root causes while implementing robust fixes for high-priority issues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troubleshooting of GitLab Runner, collaborating with cross-functional teams to diagnose issues faced by users, resulting in iterative refinements of the product based on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CI workloads, deploying services across multi-environment infrastructures ensuring scalability and reliability while adhering to cloud-native development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drove improvements in job routing algorithms to enhance GitLab Runner performance by implementing intelligent scheduling techniques using insights from bug reports and feedback from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provided constructive feedback on code contributions from the community, fostering a collaborative, supportive environment while actively engaging with external contributors to encourage innovation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features developed, outlining technical specifications, usage instructions, and debugging guides, which improved onboarding experience and significantly reduced the support burden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rotations for bug triage and community contribution reviews, effectively facilitating the assessment and prioritization of bugs while ensuring contributor success in the open-source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utilizing observability tools, identifying bottlenecks and areas for optimization within GitLab Runner, leading to significant improvements in CI job processing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alongside team members, focusing on maintaining high standards of software quality and ensuring adherence to architectural principles and best coding practices throughout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member of the architecture committee, contributing to long-term strategic planning for technology deployment, system enhancements, and modernization of CI/CD practices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 team members on the latest trends and technologies in backend development, fostering continuous learning and improvement within the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emerging technologies and frameworks in backend architecture, providing recommendations for adoption and integration that align with GitLab's mission to innovate and enhance developer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external APIs into GitLab Runner, optimizing functionality and expanding interoperability with third-party CI/CD tools to seamlessly enhance user experience and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Initialized the development of integrated cloud-based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streamline civil IT solutions, improving accessibility and collaboration in workflows across construction and project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for data exchange between frontend and backend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resource handling and service orchestration within civil engineering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effectively for applications, implementing database optimization strategies that greatly enhanced data retrieval performance during high-demand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agile teams to roll out application features, ensuring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deployments and orchestration that increased scalability and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troubleshooting production issues, leveraging logs and monitoring data to rapidly identify, diagnose, and resolve defects, minimizing downtime and optimizing user experience across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ensure software reliability and maintainability, using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quality assurance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best practices,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 and establish robust operational efficiencies while accelerating software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structured agile approach to project management, allowing for seamless alignment of development tasks with client expectations and project objectives within a rapidly evolving civil IT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met client expectations while fostering responsive designs that improved user interaction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best practices in software engineering and helping them adapt to evolving demands within the civil IT sector and technology stack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with a focus on knowledge sharing and adherence to best practices, promoting a culture of continuous improvement within the engineering team and furthering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on existing solutions, integrating user insights into product iterations to enhance functionality and address specific business needs that arose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