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Infrastructure Software Engineer with over 11 years of experience specializing in cloud-based solutions, DevOps practices, and infrastructure automation. Proven expertise in AWS, Terraform, and CI/CD pipelines for deploying scalable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Lambda, S3, EC2, RDS, VPC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CloudFormation, Ansible, Pulumi, SaltStack, Chef, Octopus Deploy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ECS, Helm, Containerd, Rancher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 Actions, GitLab CI/CD, Travis CI, Prometheus, Grafana, ELK Stack, Datadog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Scripting &amp; Programming: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Bash, Go, Ruby, Perl, JavaScript, Shell Scripting, Puppet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high-availability infrastructure solutions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automation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deployment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and reduce time-to-market for major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project requirements and translate business needs into robust technical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 as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infrastructure health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real-time visibility and proactive performance tuning to enhance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smooth scaling and management of microservices architecture in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in cloud architecture by integrating automated compliance checks and regular vulnerability assessments within the CI/CD pipelines.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analysis for infrastructure issues, employing troubleshooting techniques and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scripting to resolve incidents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detailed documentation for infrastructure solutions, including architectural diagrams and operational runbooks, ensuring clarity and ease of use for future reference.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on-call rotations to support production systems and respond to incidents, adapting quickly to changing scenarios and prioritizing service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customers to gather feedback and iterate on system features, ensuring that the solutions met user requirements and enhanced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monitoring and logging setup across cloud services using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incident detection and response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promoting a culture of continuous improvement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assessments and optimization of cloud infrastructure costs,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Cost Explorer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savings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system performance metrics to inform decisions on system improvements and enhancements, ensuring continuous operation and optimization of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cross-departmental workshops to foster collaboration between engineering and operations teams, discussing ongoing projects and identifying areas for alignment.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deployed digital solutions for the civil IT sector,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planning, bidding, and construction management applications while ensuring high performance and security.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in project management, facilitating shorter development cycles that enhanced responsiveness to stakeholder feedback and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user-friendly, high-performance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conjunction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driving engagement and improving operational efficiencies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develop integration pathways between disparate systems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ensuring seamless data exchange in complex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enforced coding standards and coding review practices to improve code quality, leverage best practices in software development, and foster a culture of technical excellence.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deployment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container-based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portability across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major upgrades to product infrastructure that increased system uptime, leveraged automation tools, and implemented robust contingency planning for significant IT service disruptions.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on cloud technology advancements, promoting understanding and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which enriched project outcomes and technical capabilities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project progress against milestones and proactively communicated status updates to stakeholders, ensuring project transparency and managing expectations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create seamless workflows, supporting regular updates and eliminating bottlenecks in deployment processes, thereby enhancing team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training sessions that equipped team members with essential skills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cloud infrastructure management, and performance optimization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to guide clients on adopting leading-edge technologies suitable for modernizing their IT infrastructure and improving system capabilities.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