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IT Acquisition Specialist with 11 years of experience in software development and IT procurement. Extensive knowledge in governance processes, requisition support, and customer service within IT environments. Proven ability to collaborate with cross-functional teams to drive technology solutions and optimize procurement strategies.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JavaScript,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Django, Flask, Spring Boot, React,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SQLite,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Jenkins, Ansible,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IT Management Tools:</w:t>
      </w:r>
      <w:r w:rsidRPr="003813CA">
        <w:rPr>
          <w:rFonts w:ascii="Arial" w:eastAsia="Century Gothic" w:hAnsi="Arial" w:cs="Arial"/>
          <w:sz w:val="22"/>
          <w:szCs w:val="22"/>
        </w:rPr>
        <w:t xml:space="preserve"> Microsoft Excel, FileMaker Pro, Lotus Notes, Jira, ServiceNow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Entered and managed IT commodity requisitions into SRNS Supply Chain Management application, ensuring alignment with departmental policies and fulfilling compliance with governance standards throughout my tenure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IT personnel to support new software maintenance contracts, leveraging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and managing contract details, enhancing workflow efficiency between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analyzed purchase requisitions for potential security risks, applying my vast expertise in </w:t>
      </w:r>
      <w:r w:rsidRPr="003813CA">
        <w:rPr>
          <w:rStyle w:val="span"/>
          <w:rFonts w:ascii="Arial" w:eastAsia="Century Gothic" w:hAnsi="Arial" w:cs="Arial"/>
          <w:b/>
          <w:bCs/>
          <w:sz w:val="22"/>
          <w:szCs w:val="22"/>
        </w:rPr>
        <w:t xml:space="preserve">cybersecurity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safeguard both data and resources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streamline governance processes within IT, utilizing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collaboration among various teams and improve overall operational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exceptional customer service by responding promptly to inquiries and resolving complaints regarding IT requisitions, maintaining a professional demeanor even during high-pressure situations.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customer-centric culture within the IT department, focusing on clear communication and proactive problem-solving as pivotal components of effective IT acquisition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including financial personnel, to ensure successful processing and tracking of purchase requisitions while adhering to corporate guidelines and policies.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implemented best practices in IT governance procedures, contributing to the continuous improvement of systems and processes in alignment with organizational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Microsoft Excel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data for reporting purposes, ensuring transparency and accuracy in requisition tracking and departmental budgets throughout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for new staff on requisition processes, enhancing onboarding experiences while ensuring compliance and understanding of relevant governance procedures and policies.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to stay updated on industry trends in IT procurement, maintaining relevant certifications and participating in training sessions when available.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in effective use of procurement tools like </w:t>
      </w:r>
      <w:r w:rsidRPr="003813CA">
        <w:rPr>
          <w:rStyle w:val="span"/>
          <w:rFonts w:ascii="Arial" w:eastAsia="Century Gothic" w:hAnsi="Arial" w:cs="Arial"/>
          <w:b/>
          <w:bCs/>
          <w:sz w:val="22"/>
          <w:szCs w:val="22"/>
        </w:rPr>
        <w:t xml:space="preserve">FileMaker Pro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accuracy of data entry and requisition processing efforts within the IT department.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management of complex IT assets and inventory, ensuring appropriate tracking and updates through various digital management systems to optimize resource allocation.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management efforts, supporting senior IT staff in leveraging technology solutions that align with business needs while delivering project objectives on time and within scope.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effective communication with stakeholders on IT requisition status updates, providing timely information about requests and facilitating further discussions on requisition strategies.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processing of procurement and financial requisitions related to IT projects at Infotech, ensuring compliance with government regulations and internal policies to support seamless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enhance their understanding of contracting processes, thereby improving bidding phases and the management of project lifecycles in a paperless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digital transformation of construction management processes, liaising with contractors and project stakeholders to facilitate efficient bidding and contract management through innovative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user training sessions on new IT governance tools, such as </w:t>
      </w:r>
      <w:r w:rsidRPr="003813CA">
        <w:rPr>
          <w:rStyle w:val="span"/>
          <w:rFonts w:ascii="Arial" w:eastAsia="Century Gothic" w:hAnsi="Arial" w:cs="Arial"/>
          <w:b/>
          <w:bCs/>
          <w:sz w:val="22"/>
          <w:szCs w:val="22"/>
        </w:rPr>
        <w:t xml:space="preserve">Lotus Notes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Microsoft Excel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better adoption of technology within teams and streamlining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with the implementation of project management methodologies in the digital platform for planning, helping teams better manage timelines and resources in construction-related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software development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aid in delivering systems that improve efficiency in project oversight, resulting in streamlined inspections and management for contracts followed by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managed purchase requisitions for software tools and licenses necessary for the Civil IT division, ensuring that solicitations were compliant and aligned with government procurement protocols.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supported the use of various project management software solutions, enhancing project tracking capabilities and refining the reporting process across construction management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outlining software integration for overarching procurement systems, encouraging best practices and knowledge sharing across IT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external vendors to enhance the quality and responsiveness of service provided, vital for supporting ongoing civil IT projects and digital transformation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evaluation and procurement of IT solutions tailored for project management in the civil sector, ensuring alignment with technical specifications and operational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as a resource in post-project evaluations, helping assess the effectiveness of software tools and systems to inform future contracting decisions and IT strategy implementations.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