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Technical professional with over 11 years of experience in software development, specializing in web and mobile applications. Proven expertise in Industry 4.0 technologies, automation, and data integration. Committed to driving digital transformation through effective collaboration, innovative problem-solving, and enhancing operational efficiency in manufacturing and distribution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SQL, NoSQL, MATLAB,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Node.js, Inductive Automation Ignition, Canary Labs Historian, TensorFlow, Django, Flask,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Control Systems:</w:t>
      </w:r>
      <w:r w:rsidRPr="003813CA">
        <w:rPr>
          <w:rFonts w:ascii="Arial" w:eastAsia="Century Gothic" w:hAnsi="Arial" w:cs="Arial"/>
          <w:sz w:val="22"/>
          <w:szCs w:val="22"/>
        </w:rPr>
        <w:t xml:space="preserve"> PLCs, SCADA, MES, ERP, OPC, Fieldbus, IIoT, MQTT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Oracle, MongoDB, ElasticSearch, Data Lakes, Data Warehousing, Apache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CI/CD,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and optimization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across manufacturing processes, driving initiatives that enhanced operational efficiency and reduced downtime through effective automation and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installed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by employing sound project management principles, ensuring that installations meet Flowers Foods standards and regional compliance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risk analysis to identify optimization opportunities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significantly improving production output and operational reliability through data-driven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Operations, Engineering, and IT to spearhead digital transformation projects, improving real-time data accessibility across all manufacturing units and enhancing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trained production staff in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empowering teams to fully leverage automation capabilities and streamline workflow processes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conduct detailed performance evaluations and identify trends for continuous improvement in manufacturing processes, contributing to better quality and cost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and integration of process signals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seamless communication between manufacturing operations and enterprise resource planning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control systems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notably in implementing effective change control management processes and ensuring robust disaster recovery plans are in 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maintaining system integrity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regularly updating protocols to align with industry standards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backup systems for critical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verifying that recovery processes are consistently tested and reliable under operational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clear documentation standards for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4.0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updates and modifications, facilitating compliance with governance and operational excellence requirements across all manufacturing sites.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control and automation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interpret and implement best practices for enhanced safety and quality assurance throughout the manufacturing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divisional projects, aligning technical solutions with organizational goals and ensuring successful roll-outs that met deadlines and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training programs for Artisans and Senior Process Control Technicians to enhance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control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sustained improvements in manufacturing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optimized production control loops, applying advanced methodologies to reduce waste and improve energy efficiency within core manufacturing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 software solutions for civil IT projects, enhancing the efficiency of planning, bidding, and inspection processes through automation and streamlined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project management, significantly improving accessibility and collaboration during bidding and construction management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applications that facilitated real-time analysis of project metrics,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inform better management decisions and improve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systems, ensuring accurate monitoring and control over construction operations, which helped in maintaining high standards of safety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Converted extensive use cases into software requirements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products that met client specifications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gather requirements and deliver comprehensive solutions that encompassed all facets of digital contracting and project documentation control.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applications that supported civil planning, significantly improving systems for bidding and coordination in lengthy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protocols that ensured software met both functional and non-functional requirements essential for civil IT applications, promoting reliability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system integration between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ERP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field operations, ensuring alignment of digital processes with traditional onsite frameworks to streamline civil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project management tools which enhanced communication and tracking of civil IT projects, improving workflows and collaboration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for software used in civil IT, promoting knowledge-sharing and upskilling among all project stakeholders involved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feedback from users to iterate on software tools for civil IT, ensuring that digital products remained relevant and user-centered in rapidly changing project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