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Site Reliability Engineer with over 11 years of software development experience, focusing on optimizing CI/CD pipelines and enhancing cloud infrastructures. Expertise in GitLab administration, automation, and compliance in federal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Kubernetes, Docker, Helm, Linux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GitLab, Jenkins, Travis CI, CircleCI, Bash, Python, Git,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Infrastructure as Code, IaC, Server Administration, Monitoring Tools, Prometheus, Grafana, ELK Stack, Nagios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and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NIST 800-53, FedRAMP, Security Auditing, VPNs, IAM, Encryption, Vulnerability Scanning, MFA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Microsoft Teams, Trello, Asana, Zoom,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Site Reliability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and administered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enhancing performance and reliability while ensuring alignment with federal compliance standards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 800-53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FedRAMP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policies through continuous improvement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integrated security checks effectively, allowing for rapid deployment cycles without compromising on compliance protocols while improving developer productivity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drove automation efforts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speed and consistency, and contributing to the reduction of manual errors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and monitored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for application deployments, optimizing resource utilization and ensuring scalable and stable infrastructure solutions in line with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consultation and mentorship to development teams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usage, enhancing team collaboration and solidifying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central tool for CI/CD and collaboration across multiple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assessments and gap analyses of existing workflows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recommending enhancements to increase efficiency and user adoption, which aligns with organization strategic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scripting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routine tasks, significantly improving operational efficiency and freeing up engineering resources for high-value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monitoring and alerting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proactive identification and resolution of issues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to maintain system uptime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across departments to gather requirements and deliver technical specifications that improved system performance and user experience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security audits to ensure adherence to compliance requirements, including regular updates and configurations to support strong access management and data protection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migrate legacy applications to cloud platforms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ensuring minimal disruption through careful planning and applying modern cloud architecture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technical teams and non-technical stakeholders, simplifying complex technical concepts on CI/CD processes to enhance stakeholder buy-in for tool adoption.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implemented enhancements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environment, improving application availability and scalability while maintaining performance metrics within acceptable limits.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teams transitioning to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focused on optimized workflows and tools integration, fostering a competitive and progressive environment for continuous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coverage of automation strategies across environments, supporting broader organizational goals to integrate DevSecOps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technology-focused discussions to align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usage with federal standards while offering actionable insights to improve development processes and enhance productivity across teams in a regulated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several automation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which significantly improved efficiency by reducing manual intervention and optimizing workflows for continuous delivery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microservice architectures, enabling seamless transitions between development, staging, and production environments thereby increasing deployment consistency.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cross-departmental projects focusing on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documentation, creating a more cohesive workflow among different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and onboarding sessions for new staff, emphasizing the importance of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its key functionalities, which supported improvement in adoption rates among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Kubernetes applications, significantly simplifying intricate deployment processes and promoting clearer separation of concerns through templated management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meetings to analyze current infrastructure setups, providing innovative recommendations to improve DevOps practices around cloud services and virtualization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troubleshooting and operational leadership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 environments, managing both Ubuntu and CentOS distributions effectively while ensuring high availability and performance levels suitable for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monitoring capabilities by incorporating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Nagios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performance evaluation and implementing proactive measures to maintain system health and operational efficiency across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and monitored compliance audit practices that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privacy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policies, identifying potential vulnerabilities and ensuring effective remediation processes were in 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development teams to identify optimal deployment strategies,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managing clusters across both development and production environments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cloud service providers to understand and implement best cloud practices, ensuring effective deployment management and vulnerability assessments in multi-cloud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