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fullstack web and mobile applications, leveraging expertise in JavaScript, React, Node.js, and Java/J2EE frameworks. Proven ability to design APIs, manage complex backend systems, and collaborate effectively with cross-functional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Java, Python, Ruby, HTML, 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Backbone.js, Vue.js, Angular,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Spring Boot, Django, Ruby on Rails, PHP,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GraphQL, Swagger, Postman, GraphQL, OAuth2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Agile, Docker, Jenkins, Kubernetes, Maven,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Server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Apache, Nginx, J2EE, AWS, Azure, Heroku,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fullstack applications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backend, ensuring responsive design and smooth user experience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and microservices architecture, allowing seamless integration and communication between frontend and backend teams, thereby enhancing collaborative development efforts and overall project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state management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manage application state, leading to significant improvements in application performance and user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UX designers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define project scope and requirements, ensuring alignment with business objectives and timely delivery of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proactive identification and optimization of bottlenecks in both backend and frontend codebases,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diagnostics.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for junior developers, fostering a culture of learning and excellence within the engineering team while ensuring adherence to best practices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code, APIs, and technical designs to facilitate seamless onboarding of new developers and improve knowledge transfer across the team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and integration testing, improving code reliability and facilitating early bug detection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by optimizing SQL queries and implementing indexing strategies, facilitating faster data retrieval and improved overall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reducing time-to-market for new features and updates in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authentication and enhancing the application's capabilities, meeting diverse user needs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system scalability and reliability, while reducing operational costs through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regular refactoring and adherence to coding standards,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ESLint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linters to enforce consistency and best practices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and sprint planning sessions,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addressing blockers in a timely manner, promoting transparency and accountability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through tech workshops,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best practices, enhancing the company's brand and fostering developer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critical functionalities such as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gather requirements and deliver software solutions that exceeded client expectations in the realm of civil IT, demonstrating an ability to adapt to various stakeholder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server-side logic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processing and management for applications serving construction project stakeholders and ensuring streamlined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consumed RESTful web services to integrate various components of the applications, thereby facilitating smooth data exchange between frontend clients and backend servers.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front-end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interfaces that significantly improved user experience in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with clients to gather feedback and iterate on applications, ensuring that final products meet functional and performance requirements of end users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 by migrating functionalities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maintainability and providing a better user interface.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and performance tuning procedures, ensuring efficient data handling and quick access within applications, which reduced load times significantly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and quality assurance teams to ensure that deliverables adhered to strict timelines and regulatory compliance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technical specifications to provide clarity for both current and future team members, facilitating knowledge sharing and enhancing team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weekly sprint retrospectives to analyze successes and challenges faced during projects, promoting a culture of continuous improvement and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simplifying procedures and enhancing user interaction by leveraging cloud technologies and adhering to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