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full stack development, web and mobile applications. Proficient in React, TypeScript, and Next.js, with a proven track record of driving successful projects while collaborating effectively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HTML5, CSS3,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Express.js,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Chai,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transitioned complex requirements into actionable development plans by translating business needs into technical specifications, ensuring smooth integration of new functionalities into the existing architecture and aligning them with product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effectively integrating business needs through agile methodologies, ensuring that the technical roadmap meets stakeholder expectations while maintaining high-quality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robust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industry best practices for code quality and adherence to clean architecture principles across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the product's architecture and design decisions, encouraging a culture of iterative improvements and aligning technical initiatives with both business goals and customer expectations for ultimate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discussions and architectural reviews, showcasing a keen problem-solving mindset to tackle challenges and enhance the overall performance and scalability of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flow in applications, improving response times and ensuring seamless user experiences that meet high performance benchmarks across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with peers, providing constructive feedback and promoting a culture of continuous learning and improvement within the development team, fostering collaboration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integrating comprehensive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test coverage and reducing bug incidence significantly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performed integration tests that simulated real-world scenarios, identifying potential issues before deployment, thereby ensuring higher reliability and performance in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decisions and coding standards in detail for future reference, creating a knowledge base that supports the onboarding of new team members and elevates the overall technical competency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balanced multiple projects in a remote setting, showcasing strong organizational skills while ensuring that feature deliveries align with project timelines and objectives as outlined by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significantly impacting technology choices and evaluating new tools and libraries that could enhance development efficiency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team morale and productivity by playing a pivotal role in culture-building activities, ensuring that team values of kindness and collaboration are practiced daily, leading to a positive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conducting pair programming sessions to elevate their coding skills and confidence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researched and implemented performance metrics across applications, using tools to monitor speed and efficiency, fostering a performance-oriented mindset within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the civil IT sector, supporting digital transformation initiatives for planning, bidding, and construction management, enhancing operational efficiencies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backend services that integrate seamlessly with front-end applications, ensuring a smooth user experience and reliable data transactions within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develop comprehensive project plans, facilitating seamless integration of IT solutions in the civil engineering space and aligning products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engaging user interfaces, ensuring accessibility and responsiveness are prioritized to meet diverse user needs across various platforms and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sessions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maintainability and clarity while adhering to best practices and promoting reusable components to speed up future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quality assurance testing and debugging of applications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product reliability and a significant reduction in post-deployment defects.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services for mobile applications that interface with backend systems, improving functionality and user engagement metrics while adhering to RESTful principles for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functional requirements, transforming them into technical specifications that guided software development and ensured alignment with business objectives and industry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unique needs and provide tailored software solutions for civil IT projects, enhancing customer satisfaction through proactive support and innovative service.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stand-ups and retrospectives, promoting transparency and driving continuous improvement within team's methodologies and approaching problem-solving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cloud-based services for data storage and retrieval, leveraging platforms that enhance operational capabilities and streamline project workflows within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ensure that the digital products met user expectations, gathering feedback from users to inform ongoing improvements and enhancements for future iterations.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