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Fullstack Developer with over 11 years of experience in software development, specializing in web and mobile applications. Expert in React, Unity3D, and Unreal Engine, with a proven ability to deliver high-quality code and innovative solutions in remote work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Angular, Vue.js, Bootstrap, HTML5, CSS3, Sass,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GraphQL, Python, Django, REST APIs, Java,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Engine, Unity3D, C#, C++, Game Physics, VR Development, Game Design Patterns, Shader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Firebase, SQLite, ElasticSearch, Database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Jenkins, AWS, Azure DevOps,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user experiences across various platforms, through efficient coding practices and adherence to design principles for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to successfully 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Unity3D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simulations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advanced programming techniques and agile methodologies to enhance functionality and improve simulation realism and user interactivity.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processes, leading to increased efficiency and a reduction in deployment errors across all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implement cutting-edge design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visually appealing and intuitive interfaces aligned with user requirements and project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retrieval and operations across client applications, ensuring reliability and efficiency in communication between frontend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to maintain high code quality standards, focusing on scalability, readability, and performance optimization, fostering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development, including testing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enhancing the team’s productivity and knowledge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into the development workflow, reducing regression issues and improving code deliverables for production environments, showcasing a commitment to quality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microservices for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modular architecture and providing scalable solutions for evolving business needs and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define project scope and technical requirements,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deliver features on time while adapting to changing specifications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query performance and data retrieval speeds, which significantly improved the backend services handling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tests and debugging sessions to identify bottlenecks within applications, utilizing profiling tools and logs for diagnosing issues, thus systematically enhancing application performance,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Reinforced security practices across applications by implementing authentication protocols and data encryption measures, ensuring the protection of sensitive information during transactions and cloud storage.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codebases and deployment processes, facilitating easier onboarding of new team members and knowledge transfer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user stories and requirements, contributing technical insights that influenced product design and influenced project direction favorably.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robust web applications for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management and streamline workflows for project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services for frontend consumption,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server-side processing, which resulted in improved data handling and integration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branching strategies effectively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collaboration across the development team through an organized and efficient repository management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stakeholders to understand project requirements, translating them into functional software solutions, employing strong communication skills to align technical and user needs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web interfaces for end-users, enhancing user engagement through optimized performance and intuitive navigation.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test-driven development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reliability and effectively reducing bugs before deployment in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daily stand-ups and sprint reviews, that facilitated transparent communication among team members, ultimately resulting in improved project outcomes and team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database functionality in applications focused on construction management, which improved data access speed and maintained real-time collaboration across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migration of legacy applications to modern tech stacks,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guiding principle to enhance maintainability and scalability of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paperless contracting solutions utilizing leading web technologies, significantly improving efficiency in the procurement process for client projects through digital transformation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relationships through regular communication and feedback sessions, ensuring project expectations were exceeded while retaining focus on delivering high-quality solutions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data visualization tools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reporting capabilities in applications, providing stakeholders with comprehensive insights and analytical tools for decision-making.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