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Full Stack Software Engineer with over 11 years of experience in software development, specializing in AI-powered web and mobile applications. Proven track record in end-to-end product delivery while collaborating with cross-functional teams to solve complex user problems. Strong knowledge of current trends in AI and software architecture, coupled with excellent communication and ownership mentality.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C++, Ruby,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Angular, Svelte, Bootstrap, Tailwind CSS,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Django, Flask, Spring Boot,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Firebase,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CI/CD Tools, Git, Jira,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Machine Learning, AWS SageMaker, OpenAI APIs, Rest APIs, GraphQL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full-stack AI-powered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deployment process while collaborating directly with clients to iterate on features that address user needs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innovative solutions that 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capabilities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existing platform's functionalities and user experience to exceed customer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Extended the user interface and user experience layer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responsive design that adapts to various devices, thereby improving customer engagement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code quality through test-driven development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all features were thoroughly tested before going into production to minimize risks and ensure high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managers and enterprise customers to tailor solutions that match their requirements, employing agile methodologies and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prioritize tasks and manage workflows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APIs and third-party services into applications, enhancing functionalities and ensuring seamless data exchange across systems to meet end-user and business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code maintainability by adopting modular architecture principles, which improved team collaboration and reduced development time for new features across the application stack.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to improve the scaling of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more robust deployment strategies and efficient resource use in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monitoring strategies to assess application efficiency, gathering and analyzing data to identify bottlenecks while taking proactive measures to enhance performance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for team members, providing constructive feedback to ensure adherence to coding standards and continuous learning within the team environment, fostering a culture of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migration strategies for database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minimal disruption during transition periods for improved application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to introduce team members to new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education and skill growth across the development team while accelerating adoption of emerging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host applications, managing deployment pipelines that enabled rapid delivery of features and updates based on customer feedback and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sharing knowledge and experience regarding best practices in frontend and backend development, reinforcing collaborative team dynamics and skill enhancement.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proactive quality assurance culture by implementing automated testing frameworks, promoting consistency, and reliability in production releases while reducing debugging time.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that supported civil engineering IT processes,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bidding and construction management for various stakeholders in the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digital solutions for planning, inspection, and paperless contracting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a more efficient and accessible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teams to gather requirements and provide insights on technical solutions, adapting rapidly to the shifting landscape of customer requirements and civil engineering technology.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existing IT solutions with modern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clients to streamline their digital tools and improve the efficiency of their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legacy systems by refactoring and optimizing code, resulting in improved performance and a higher satisfaction rate among users relying on digital project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cross-departmental initiatives to unify development approaches,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tasks and ensuring smooth project execution from conception to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consultations to demonstrate capabilities and gather feedback on system functionality, promoting customer-centric design while aligning engineering efforts with business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clients and internal teams on new software features, emphasizing the transition to digital solutions and educating on best practices for utilization of IT products.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integration practices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deployment cycles and ensuring the continuous delivery of quality features to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acceptance testing sessions to validate features against expectations, documenting results and suggesting improvements to ensure that digital solutions met industry standards and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designers to improve UI/UX aspects using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more intuitive interfaces that enhanced user workflow and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data from user interactions to assess application needs, influencing feature rollouts and prioritizing development efforts that maximized value for users in civil engineering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