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robust web and mobile applications. Proficient in the MERN stack, with a focus on delivering high-quality solutions for the sports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Express.js, MongoDB, Redux,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VS Code,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WebSocket, Server-Sent Events,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optimization of various end-to-end features, ensuring seamless integration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 components while enhancing performance and stability for all users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in a remote team through daily stand-ups and agile methodologies, facilitating smooth communication and timely delivery of project milestones under minimal supervision.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features in the sports betting domain, contributing to overall product design discussions that improved user engagement and retention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dev ops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leading to increased deployment efficiency and lowering downtime to enhance customer experience associated with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 coding tools to automate testing and debugging processes, allowing for swift code iteration and an increase in the overall velocity of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and testing APIs, ensuring all backend services were performing optimally and meeting the frontend requirements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branching and merging to maintain code integrity and foster collaborative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uphold coding standards and share knowledge among team members, helping nurture a culture of continuous learning and improvement within our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regarding technical processes and new features to assist future onboarding and facilitate knowledge sharing within the infrastructure of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roadmapping discussions focused on customer feedback and market trends, resulting in features that accurately meet the evolving needs of the sports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test cases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all critical functionality was verified before release, aiding in maintaining high software quality and reliability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 alongside modern web technologies ensuring accessibility and a superior user experience regardless of device context during the development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3rd party APIs into existing applications for a richer user experience, significantly increasing the platform's functionality and appeal to target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monitoring through constant interaction with analytical tools, leading to actionable insights that propelled user engagement and platform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knowledge-sharing sessions with the development team to discuss best practices and new tools, promoting a culture of learning and adaptability.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civil IT solutions tailored for construction management, emphasizing the integration of digital tools to streamline planning and inspection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interfaces for collaborate applications promoted by Infotech, elevating user engagement through improved usability and aesthetic appeal of the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develop software solutions that catered to industry needs, translating stakeholder requirements into technical specifications for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project management software tailored for civil works management, successfully overseeing timely delivery through effective communication and on-the-ground understanding.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newly implemented software systems, greatly improving adoption rates and enhancing familiarity with key functionalities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processes for project bidding by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thereby improving overall efficiency while encouraging competitive transparency in bid submissions.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Brought forward technical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transitioning legacy systems to modern architectures for enhanced reliability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creation of responsive dashboards for monitoring project statuses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insights that streamlined decision-making workflows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establish effective software testing protocols, ensuring that all digital solutions were capable of withstanding systematic operational challenges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technical insights, fostering strong relationships that led to tailored solutions meeting precise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features within internal tools, facilitating rapid development cycles, and significantly reducing the time-to-market for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the development of cloud-based collaboration platforms bringing stakeholders together, improving the efficiency of ongoing projects through enhanced communication and documentation.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