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skilled Full Stack Software Engineer with 11 years of experience in software development, specializing in building web and mobile applications. Proven expertise in both front-end and back-end technologies, delivering robust and scalable software solutions with a strong focus on security and compliance with government standards. Adept at collaborating effectively within cross-functional teams to enhance user experience and meet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HTML, CSS,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C++, Ruby on Rails,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GitLab 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RESTful APIs, GraphQL,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Relevant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Jira, Confluence, VS Code, Eclipse,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comprehensive full stack applications focusing on usability and functional performance, ensuring they met rigorous government compliance and cybersecurity standards effectively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in-depth requirements and translate them into innovative software solutions, driving project efficiency and ensuring clarity in code execution and user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efficient, and maintainable code using modern frameworks and programming languages, integrating best practices in software development for enhanced reliability and security in mission-critical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processing functions, user authentication mechanisms, and secure communication features that adhered to stringent government security protocols and significantly improved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software integration, performance testing, debugging, and deployment phases within demanding environments, contributing to streamlined operations and accelerated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deployment processes, enabling quicker updates while maintaining application stability and reducing downtime through continuous feedback and testing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fostering a culture of quality and learning within the team, and contributing to the overall enhancement of development practices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effectively to integrate security at every stage of the development lifecycle, ensuring an unyielding security posture against evolving cyber threats and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development, deployment, and operational environments that improved scalability and resource management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with team members to discuss recent industry trends and technological advancements, promoting an environment of continuous improvement and adaptability within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specifications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accessibility of project plans and technical architectures for future reference by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project collaboration, facilitating seamless tracking of changes and enhancing team productivity through organized repositories and branching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to establish Agile practices within the team by conducting regular stand-ups and retrospectives, which reinforced focus, accountability, and fostered a collaborative team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meetings to present software solutions and gather user feedback, enhancing customer satisfaction and aligning delivered products with their expectations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design principles into development lifecycles by working closely with UX/UI designers to deliver interfaces that offered exceptional user experiences and accessibility.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web applications and backend services that incorporated intuitive user interfaces, enhancing usability and operational capacity for clients engaged in civil IT and digital solutions across multiple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lifecycles encompassing requirement analysis, design, coding, testing, and deployment, aligning closely with industry standards for civil IT to support project management efficiencies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agile methodologies, focusing on rapid iterations and continuous improvement, ensuring that development processes were flexible and responsive to evolving project requirements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engaging with cross-disciplinary teams including architects, engineers, and project managers to create integrated solutions that optimized workflow processes within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secure coding practices to safeguard applications against vulnerabilities, ensuring compliance with state and federal regulations pertinent to civil IT software applications and related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seamless data communication between client-side applications and backend services, forming reliable data exchanges crucial for project success in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efficient data retrieval processes and ensuring backend scalability for applications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gather project requirements, translating them into actionable development tasks, ensuring alignment between technical solutions and business objectives within Infotech's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testing strategies to validate software functionality and reliability, utilizing both manual and automated testing protocols to ensure robust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including design specifications and user manuals that supported clear communication and reference among team members and project stakeholders throughout project durations.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 meetings to synchronize team efforts and align on project status updates, fostering a transparent and proactive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web technologies to enhance existing applications, ensuring usability and accessibility, contributing to a richer user experience and compliance with best practices in civil IT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