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Software Engineer with 11 years of experience in software development, specializing in web and mobile applications using Ruby on Rails, JavaScript, and other technologies. Proven expertise in driving technical direction, collaborating effectively within teams, and raising code quality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Turbo, Tailwind, Stimulus,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Docker, Kubernetes,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RSpec, Capybara, Jest,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defining and implementing software architecture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scalability of applications while ensuring seamless integration with external APIs and clinical workflow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collaboration on complex systems design involving data modeling and API construction for healthcare applications, focusing on delivering solutions that cater to provider and member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Turbo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front-end performance, creating seamless user interfaces that significantly improve user engagement and satisfaction in our health tech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team standards through code reviews, mentorship sessions, and architectural discussions, reinforcing a culture of high-quality coding practices and fostering knowledge sharing among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technical risks associated with architecture decisions, advocating for decisions that balance simplicity and robustness to optimize software delivery timelines while mitigating potential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collaborations with product and design to refine project scopes, ensuring alignment with clinical objectives and maximizing impact on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workflow utilizing AI coding tools, significantly improving coding efficiency while maintaining accuracy and code quality throughout multiple project phases for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for engineering staff on advanced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empowering the team to leverage best practices in application development and hone their skills effectively and independently.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enhancing the reliability and maintainability of critical healthcare applications within the workspace.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scaling backend services amid increasing demand,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operational workflows with full adherence to healthcare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microservices to support the integration of third-party systems, significantly increasing the overall system efficiency and responsiveness of data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smooth deployment and management of applications across various environments with minimal interruptions, reinforcing robust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health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monitoring tools, enabling proactive incident responses and continuous performance optimizing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documentation for architectural standards and APIs, ensuring clarity and comprehension for current and future development initiatives and establishing a useful knowledge base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an inclusive team environment, emphasizing empathy and open communication to enhance collaboration, enabling various teams to achieve common goals in developing patient-centered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by implementing best practices in RESTful API design and responsive UI through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digital solutions for Civil IT by optimizing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interfaces for construction management systems, influencing project efficiency and onboarding processes within the company's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the bidding and contracting functionalities, driving significant improvements in data integrity and user workflow in accordance with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the integrity of codebases while enabling efficient team collaborations and minimizing conflicts across ongoing development projects in diverse team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main database system, implementing complex queries and data migrations that support operational efficiency and streamline information retrieval processes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actively contributing to sprint planning and retrospectives to optimize development cycles and deliver high-quality services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integrated testing frameworks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reliability and timely identification of issues throughout the development process of both web and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deployment processes by integrating CI/CD practices into the development workflow, using tools like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tasks and promote best practices across team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software code optimization initiatives, providing strategic input to improve application performance and reduce response times, which aligns with industry standards in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mechanisms leveraging </w:t>
      </w:r>
      <w:r w:rsidRPr="003813CA">
        <w:rPr>
          <w:rStyle w:val="span"/>
          <w:rFonts w:ascii="Arial" w:eastAsia="Century Gothic" w:hAnsi="Arial" w:cs="Arial"/>
          <w:b/>
          <w:bCs/>
          <w:sz w:val="22"/>
          <w:szCs w:val="22"/>
        </w:rPr>
        <w:t xml:space="preserve">Elastic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monitoring, analysis, and troubleshooting processes of web applications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and documentation for end-users, enhancing the overall user experience while ensuring familiarity with features of the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identify and mitigate software vulnerabilities, proactively contributing to robust security practices and compliance, fostering a culture of quality assurance.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